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s plány na opravu přednádraží</w:t>
      </w:r>
    </w:p>
    <w:p>
      <w:pPr/>
      <w:r>
        <w:rPr/>
        <w:t xml:space="preserve">Takto by už možná za dva roky mohl vypadat přednádražní prostor před vlakovým nádražím v Havířově. Radnice intenzivně pracuje na projektu a prioritou je vybudování dostatku parkovacích míst. </w:t>
      </w:r>
    </w:p>
    <w:p>
      <w:pPr/>
      <w:r>
        <w:rPr/>
        <w:t xml:space="preserve">René Vašek, vedoucí odboru rozvoje a správy majetku: “V současné době probíhají projekční práce na akci regenreace přednádražního prostoru v Havířově. V rámci této akce by mělo dojít k vybudování parkovišť na levé i pravé straně současné výpravní budovy. Zároveň by mělo dojít k vybudování parkoviště za věžovým domem na ulici Železničářů”.</w:t>
      </w:r>
    </w:p>
    <w:p>
      <w:pPr/>
      <w:r>
        <w:rPr/>
        <w:t xml:space="preserve">Město ale ve svých vizích narazilo na problém. Nový vlastník nechce pozemek na pravé části radnici prozatím prodat.</w:t>
      </w:r>
    </w:p>
    <w:p>
      <w:pPr/>
      <w:r>
        <w:rPr/>
        <w:t xml:space="preserve">Karel Šlachta (ČSSD), náměstek primátora: “Oni dodnes neví, co bude s nádražím, takže tam potřebují manipulační prostor na to, aby když v případě budou nádraží opravovat, aby se tam mohli dostat technikou”. </w:t>
      </w:r>
    </w:p>
    <w:p>
      <w:pPr/>
      <w:r>
        <w:rPr/>
        <w:t xml:space="preserve">Jasno o budově nádraží nebude mít SŽDC dříve než za dva roky.</w:t>
      </w:r>
    </w:p>
    <w:p>
      <w:pPr/>
      <w:r>
        <w:rPr/>
        <w:t xml:space="preserve">Gabriel Jursa, ředitel OJ, Správa osobních nádraží: “S výpravní budovou nedokáži říct, co bude. Záleží to na posouzení a projednání se SŽDC. Za měsíc se nic nerozhodne, protože se připravuje plán oprav a plán investic”.</w:t>
      </w:r>
    </w:p>
    <w:p>
      <w:pPr/>
      <w:r>
        <w:rPr/>
        <w:t xml:space="preserve">Pokud se pozemek městu nepodaří odkoupit, chce přesto s realizací rekonstrukce přednádraží začít a to alespoň z jeho levé části. K tomu by mělo dojít nejdříve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78/havirov-pokracuje-s-plany-na-opravu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