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kraji slouží záchranářům speciální sanitní vozidlo</w:t>
      </w:r>
    </w:p>
    <w:p>
      <w:pPr/>
      <w:r>
        <w:rPr/>
        <w:t xml:space="preserve">I když na první pohled vypadá tato sanitka podobně, jako všechny ostatní, je výjimečná. Zdravotníci v ní totiž mohou přepravovat osoby s vysoce nakažlivými nemocemi, aniž by ohrozili sebe a nebo okolí. </w:t>
      </w:r>
    </w:p>
    <w:p>
      <w:pPr/>
      <w:r>
        <w:rPr/>
        <w:t xml:space="preserve">Lukáš Humpl, mluvčí Zdravotnické záchranné služba MS kraje: “Auto je určeno pro zásahy a transport pacientů se specifickými potřebami. Jedená se zejména o pacienty s podezřením na vysoce nakažlivé nemoci a pacienty se selháním základních životních funkcí.”</w:t>
      </w:r>
    </w:p>
    <w:p>
      <w:pPr/>
      <w:r>
        <w:rPr/>
        <w:t xml:space="preserve">Petr Jaššo, Zdravotnická záchranná služba MS kraje: “Místo klasických nosítek je zde uchycen biobox. Je to na speciální nástavbě, podvozku, který se dá vyměnit i za běžné lůžko. Ten biobox je transportní prostředek, který chrání toho pacienta před vnější nákazou, ale hlavně to chrání zasahující personál a další nezúčastněné osoby.” </w:t>
      </w:r>
    </w:p>
    <w:p>
      <w:pPr/>
      <w:r>
        <w:rPr/>
        <w:t xml:space="preserve">Kabina je také zcela oddělena od řidiče a pro komunikaci je sanitka vybavena interkomem. Vzduch je filtrován a v nástavbě je kvůli bezpečnosti podtlak. </w:t>
      </w:r>
    </w:p>
    <w:p>
      <w:pPr/>
      <w:r>
        <w:rPr/>
        <w:t xml:space="preserve">Petr Jaššo, Zdravotnická záchranná služba MS kraje: “Jakmile auto zavřeme a utěsníme otvory, auto je hermeticky uzavřeno a filtrováno podtlakem.”</w:t>
      </w:r>
    </w:p>
    <w:p>
      <w:pPr/>
      <w:r>
        <w:rPr/>
        <w:t xml:space="preserve">Sanitka ale nebude sloužit pouze v extrémních případech vysoce nakažlivých chorob. Zdravotníci ji budou využívat i pro běžnou službu při svých zásazích. Její cena je téměř 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079/v-kraji-slouzi-zachranarum-specialni-sanitni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2026-04-21T02:56:04+02:00</dcterms:created>
  <dcterms:modified xsi:type="dcterms:W3CDTF">2026-04-21T02:56:04+02:00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