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připravuje demolice zničených domů</w:t>
      </w:r>
    </w:p>
    <w:p>
      <w:pPr/>
      <w:r>
        <w:rPr/>
        <w:t xml:space="preserve">Ministerstvo pro místní rozvoj přiznalo Karviné dotaci na demolici domu Na Vyhlídce v problémové lokalitě Nového Města. Město hodlá zbourat celkem tři domy, které jsou zdevastované a jejich oprava by byla velmi nákladná.</w:t>
      </w:r>
    </w:p>
    <w:p>
      <w:pPr/>
      <w:r>
        <w:rPr/>
        <w:t xml:space="preserve">Miroslav Hajdušík, náměstek primátora: “Tady ty domy byly už dlouhou dobu vybydleny, jsou v tak hrozném technickém stavu, že už se neoplatilo je opravit a opravdu nejlepším řešením je zbourat je. Získali jsme dotaci z Ministerstva  pro místní rozvoj ČR a z 80% nám ty demolice zaplatí.”</w:t>
      </w:r>
    </w:p>
    <w:p>
      <w:pPr/>
      <w:r>
        <w:rPr/>
        <w:t xml:space="preserve">Jako první bude zdemolován tento dům, prázdný je tři roky, k zemi půjde ještě letos. Další dva domy město zbourá příští rok.</w:t>
      </w:r>
    </w:p>
    <w:p>
      <w:pPr/>
      <w:r>
        <w:rPr/>
        <w:t xml:space="preserve">Miroslav Hajdušík, náměstek primátora: “Dům naproti gymnázia, který se zbourá, tak tam vznikne parkoviště, které bude sloužit studentům a rodičům  a zaměstnancům gymnázia.”</w:t>
      </w:r>
    </w:p>
    <w:p>
      <w:pPr/>
      <w:r>
        <w:rPr/>
        <w:t xml:space="preserve">Ostatní plochy budou zatravněné s novou zelení. V této lokalitě už zmizelo několik zničených domů. Z rozhodnutí radnice nechala společnost RPG zbourat sedm svých domů a to také z důvodu jejich špatného stavu. Zmizel i chátrající objekt bývalé mateřské školky v této lokalitě na příkaz stavebního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88/v-karvine-se-pripravuje-demolice-znice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2026-07-13T09:07:24+02:00</dcterms:created>
  <dcterms:modified xsi:type="dcterms:W3CDTF">2026-07-13T09:07:24+02:00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