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5.8.2016,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Gen. Svobody už nebude protékat střecha</w:t>
      </w:r>
    </w:p>
    <w:p>
      <w:pPr/>
      <w:r>
        <w:rPr/>
        <w:t xml:space="preserve">Radnice v Havířově se už mnoho let chystá na celkovou rekonstrukci Základní školy Gen. Svobody v městské části Šumbark. Zjistilo se však, že střecha nad tělocvičnou je v havaraijním stavu a tato oprava se už oddálit nemohla. Po odstranění všech vrstev až na skelet střechy bylo zjištěno, že odtokové vpusti jsou nad úrovní střechy. A proto do budovy tak hodně zatékalo.</w:t>
      </w:r>
    </w:p>
    <w:p>
      <w:pPr/>
      <w:r>
        <w:rPr/>
        <w:t xml:space="preserve">René Vašek, vedoucí odboru rozvoje a správy majetku: “ V rámci opravy jsme se museli vypořádat s tím, že na různých částech střechy se nacházejí různé vrstvy materiálů. Ten stav byl opravdu tak špatný, že se musí veškeré vrstvy odstranit až na samotný skelet. Zároveň bude použita speciální technologie takzvaného vakuového kotvení, kdy střecha bude  na obvodové zdivo ukotvena pomocí sacího vakuového systému”.</w:t>
      </w:r>
    </w:p>
    <w:p>
      <w:pPr/>
      <w:r>
        <w:rPr/>
        <w:t xml:space="preserve">Během celé rekonstrukce stavbařům komplikuje práce počasí. Úplně nejhorší pak byly bouřky, které vždy ze střechy udělaly malý bazén.</w:t>
      </w:r>
    </w:p>
    <w:p>
      <w:pPr/>
      <w:r>
        <w:rPr/>
        <w:t xml:space="preserve">Karel Vala, stavbyvedoucí: “Pro nás to jsou nepříjemné předpovědi na internetu, že bude pršet a pak neprší. Celé se to potom promítá do takové špatné organizace, která spočívá v tom, že ráno si dáváme sraz a pak uvažujeme s telefony v ruce, zda to spustíme, či nespustíme”.</w:t>
      </w:r>
    </w:p>
    <w:p>
      <w:pPr/>
      <w:r>
        <w:rPr/>
        <w:t xml:space="preserve">Nová střecha bude radnici stát necelých pět milionů korun. Pokud se městu podaří získat další peníze, chtělo by v rekonstrukci školy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111/na-zs-gen-svobody-uz-nebude-protekat-stre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2026-05-22T13:44:36+02:00</dcterms:created>
  <dcterms:modified xsi:type="dcterms:W3CDTF">2026-05-22T13:44:36+02:00</dcterms:modified>
</cp:coreProperties>
</file>

<file path=docProps/custom.xml><?xml version="1.0" encoding="utf-8"?>
<Properties xmlns="http://schemas.openxmlformats.org/officeDocument/2006/custom-properties" xmlns:vt="http://schemas.openxmlformats.org/officeDocument/2006/docPropsVTypes"/>
</file>