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pro varhany pokračuje</w:t>
      </w:r>
    </w:p>
    <w:p>
      <w:pPr/>
      <w:r>
        <w:rPr/>
        <w:t xml:space="preserve">Čtyři miliony korun a tím pádem nové varhany v evangelickém kostele. Takový má cíl slezská církev evangelická augsburského vyznání, která před časem rozjela sbírku na nový nástroj, který by chtěla do dvou let pořídit. Kromě členů farního sboru zatím ale nikdo z orlovských nepřispěl.</w:t>
      </w:r>
    </w:p>
    <w:p>
      <w:pPr/>
      <w:r>
        <w:rPr/>
        <w:t xml:space="preserve"> Od roku 1985 má kostel k dispozici provizorní starší varhany, které jsou sice funkční, ale je nutné je často opravovat. Evangelický kostel je místem, kde se pravidelně odehrávají zajímavé kulturně-společenské akce, s novými varhanami by se mohli v těchto prostorách kromě doprovodu mešních písní, konat také sólové koncerty. Kdyby se podařilo peníze vybrat, církev by pořídila repliku varhan, které v kostele sloužily od roku 1922 až do roku 85. Kopírovaly by i původní architektonický vzhled. Větší část peněz by mohl pomoci získat dotační projekt mezi Českou republikou a Polskem. Přesto je ale zapotřebí pomoc veřejnosti. Přispět lze osobními nebo sponzorskými dary, případně se dá využít také reklamní spolupráce během akcí v kostele. Pro ty, kteří by chtěli varhany pomoci získat je zřízen transparentní účet. 2500998726 / 2010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135/sbirka-pro-varhany-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2026-04-30T00:50:33+02:00</dcterms:created>
  <dcterms:modified xsi:type="dcterms:W3CDTF">2026-04-30T00:50:33+02:00</dcterms:modified>
</cp:coreProperties>
</file>

<file path=docProps/custom.xml><?xml version="1.0" encoding="utf-8"?>
<Properties xmlns="http://schemas.openxmlformats.org/officeDocument/2006/custom-properties" xmlns:vt="http://schemas.openxmlformats.org/officeDocument/2006/docPropsVTypes"/>
</file>