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předělává velké byty na menší</w:t>
      </w:r>
    </w:p>
    <w:p>
      <w:pPr/>
      <w:r>
        <w:rPr/>
        <w:t xml:space="preserve">130 metrů čtverečních, dvě toalety, balkon. Takto vypadají některé byty v Havířově. </w:t>
      </w:r>
    </w:p>
    <w:p>
      <w:pPr/>
      <w:r>
        <w:rPr/>
        <w:t xml:space="preserve">V městské části Šumbark bylo kdysi postaveno 130 bytů o velikosti 5+1. Bohužel v dnešní době o tyto byty zájem není.</w:t>
      </w:r>
    </w:p>
    <w:p>
      <w:pPr/>
      <w:r>
        <w:rPr/>
        <w:t xml:space="preserve">Město se tedy rozhodlo, že velké byty předělá na menší o velkosti 2+1. Celkem je takto po rekonstrukci již 50 bytů a všechny se ihned obsadily nájemníky.</w:t>
      </w:r>
    </w:p>
    <w:p>
      <w:pPr/>
      <w:r>
        <w:rPr/>
        <w:t xml:space="preserve">Petr Valášek, manažer provozu: “Registrujeme žádosti od nájemníků, kteří bydlí v bytech 5+1. Tito nám často končí právě v předělaných 2+1. Je to z důvodu výše nájmů a služeb, kdy v těch dvou pokojových bytech je nájemné poloviční. Na každém patře jde vždy přestavět jen jeden velký byt, a to kvůli dispozicím”.</w:t>
      </w:r>
    </w:p>
    <w:p>
      <w:pPr/>
      <w:r>
        <w:rPr/>
        <w:t xml:space="preserve">Přesto, že většina velkých bytů v tomto domě už je prázdná, některé rodiny chtějí zůstat.</w:t>
      </w:r>
    </w:p>
    <w:p>
      <w:pPr/>
      <w:r>
        <w:rPr/>
        <w:t xml:space="preserve">Miroslava Hloušová, nájemnice: “Když jsme se tady stěhovali před 33 lety, tak nás tady bylo šest a teď jsme tady jen dvě. O přestěhování jsme uvažovali, dokonce jsme měli i žádost. Když jsme ale zjistili, jak je to koncipováno, tak jsme to vzdali, protože v bytě 5+1 máme hodně věcí”.</w:t>
      </w:r>
    </w:p>
    <w:p>
      <w:pPr/>
      <w:r>
        <w:rPr/>
        <w:t xml:space="preserve">V nejbližší době by chtělo město zmenšit ještě dalších 15 velkých bytů.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162/radnice-v-havirove-predelava-velke-byty-na-men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2026-05-22T06:45:00+02:00</dcterms:created>
  <dcterms:modified xsi:type="dcterms:W3CDTF">2026-05-22T06:45:00+02:00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