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12.8.2016,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potrestal muže, který zaútočil na revizora DPO</w:t>
      </w:r>
    </w:p>
    <w:p>
      <w:pPr/>
      <w:r>
        <w:rPr/>
        <w:t xml:space="preserve">“Měl jsem špatný den.” Hájil před Okresním soudem v Porubě útok na revizora 48letý Jiří Polák. Místo jízdenky si totiž koupil lahev slivovice, kterou do příjezdu autobusu z větší části vypil. Při kontrole jízdenek pak na revizora touto lahví zaútočil.</w:t>
      </w:r>
    </w:p>
    <w:p>
      <w:pPr/>
      <w:r>
        <w:rPr/>
        <w:t xml:space="preserve">Miroslav Válka, napadený revizor DPO: “Praštil mě několikrát. Mířil přímo na hlavu. Já jsem mu to vykrýval a poslední ránou prorazil ten můj kryt a dostal jsem flaškou do hlavy.”</w:t>
      </w:r>
    </w:p>
    <w:p>
      <w:pPr/>
      <w:r>
        <w:rPr/>
        <w:t xml:space="preserve">státní zástupce: “Opakovaně mu řekl, ať jde do p.... a že mu rozbije hlavu a že ho zabije.”</w:t>
      </w:r>
    </w:p>
    <w:p>
      <w:pPr/>
      <w:r>
        <w:rPr/>
        <w:t xml:space="preserve">Polákovi hrozilo až 8 let vězení. Soud mu nakonec vyměřil 3 roky s pětiletým odkladem. Jenže obžalovaný se nedávno dopustil loupeže a předchozí podmíněný trest mu ještě nevypršel. Proto je pravděpodobné, že nakonec skončí stejně ve vězení.</w:t>
      </w:r>
    </w:p>
    <w:p>
      <w:pPr/>
      <w:r>
        <w:rPr/>
        <w:t xml:space="preserve">Lukáš Delong, soudce Okresního soudu v Ostravě: “Pokud ke skutku dojde ve zkušební době podmíněného odsouzení, pak je nutné nařídit veřejné zasedání, ve kterém je rozhodnuto buď o přeměně podmíněného trestu na nepodmíněný nebo prodloužení zkušební doby podmíněného odsouzení.”</w:t>
      </w:r>
    </w:p>
    <w:p>
      <w:pPr/>
      <w:r>
        <w:rPr/>
        <w:t xml:space="preserve">Předchozí podmínka byla na dva a půl roku, takže přesně takovou dobu by měl nakonec Jiří Polák ve vězení strávit.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177/soud-potrestal-muze-ktery-zautocil-na-revizora-d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2026-11-03T19:37:01+01:00</dcterms:created>
  <dcterms:modified xsi:type="dcterms:W3CDTF">2026-11-03T19:37:01+01:00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