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rozdělovaly republikové tituly v tenise</w:t>
      </w:r>
    </w:p>
    <w:p>
      <w:pPr/>
      <w:r>
        <w:rPr/>
        <w:t xml:space="preserve">32 mužů a stejný počet žen se na antukových kurtech SC Ostrava utkalo o republikové tituly v tenise. I když bylo mistrovství ochuzeno o účast olympioniků, kteří bojovali o medaile v Riu, zúčastnili se velmi kvalitní hráči a hráčky. </w:t>
      </w:r>
    </w:p>
    <w:p>
      <w:pPr/>
      <w:r>
        <w:rPr/>
        <w:t xml:space="preserve">Martin Hynek, ředitel turnaje: “Je to nejvyšší soutěž jednotlivců Českého tenisového svazu. Svaz ji pořádá pravidelně a letos je to druhý rok v Ostravě.”</w:t>
      </w:r>
    </w:p>
    <w:p>
      <w:pPr/>
      <w:r>
        <w:rPr/>
        <w:t xml:space="preserve">Jiří Vlček, Česká unie sportu: “V rámci České unie sportu pořádáme různé akce pro veřejnost a jsme hrozně rádi, že můžeme tento areál využít.”</w:t>
      </w:r>
    </w:p>
    <w:p>
      <w:pPr/>
      <w:r>
        <w:rPr/>
        <w:t xml:space="preserve">V mužských dvouhrách se ve finále představili Marek Michalička s Petrem Michnevem a po setech 6:4 a 6:3 zvítězil Michnev. Mezi ženami  vybojovala titul mistryně republiky Pernila Mendesová, která ve finále přehrála Karolinu Stuchlou 7:5 a 6:2.</w:t>
      </w:r>
    </w:p>
    <w:p>
      <w:pPr/>
      <w:r>
        <w:rPr/>
        <w:t xml:space="preserve">Miroslav Novák (ČSSD), hejtman MS kraje: “MS kraj je znám vysokou podporou sportu.”</w:t>
      </w:r>
    </w:p>
    <w:p>
      <w:pPr/>
      <w:r>
        <w:rPr/>
        <w:t xml:space="preserve">V mužských čtyřhrách zvítězila domácí dvojice Vala, Rola a mezi ženami získaly titul Kunčíková se Stuchlou.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58/v-ostrave-se-rozdelovaly-republikove-tituly-v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2026-06-19T02:14:39+02:00</dcterms:created>
  <dcterms:modified xsi:type="dcterms:W3CDTF">2026-06-19T02:14:39+02:00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