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Vávrovice budou mít protipovodňovou hráz</w:t>
      </w:r>
    </w:p>
    <w:p>
      <w:pPr/>
      <w:r>
        <w:rPr/>
        <w:t xml:space="preserve">Obyvatelé domků na pravém břehu řeky Opavy už mnohokrát vyzkoušeli sílu vody, která se při povodních vylévá z koryta. Povodí Odry už mnoho let zvažuje vybudování protipovodňových opatření. Zdá se, že nyní začíná nabývat konkrétních rozměrů.</w:t>
      </w:r>
    </w:p>
    <w:p>
      <w:pPr/>
      <w:r>
        <w:rPr/>
        <w:t xml:space="preserve">Jiří Pagáč, generální ředitel Povodí Odry:</w:t>
      </w:r>
    </w:p>
    <w:p>
      <w:pPr/>
      <w:r>
        <w:rPr/>
        <w:t xml:space="preserve">“Hráz by měla být na českém břehu a obkružovat celou obec. Problém je most, který vede do Polska. Ten musí být zvýšen v rámci stavby hráze.”</w:t>
      </w:r>
    </w:p>
    <w:p>
      <w:pPr/>
      <w:r>
        <w:rPr/>
        <w:t xml:space="preserve">Na protější polské straně pak budou postaveny dvě vodní propustě. Kvůli tomu bude muset být o metr zvednutý stávající most. Ten leží z poloviny na českém a polském území. A tak by se o financování měly podělit oba státy. Zatímco peníze na českou část projektu jsou zajištěné, polská strana zatím žádné finance nepřislíbila. Pomůže ale kraj.</w:t>
      </w:r>
    </w:p>
    <w:p>
      <w:pPr/>
      <w:r>
        <w:rPr/>
        <w:t xml:space="preserve">Miroslav Novák (ČSSD), hejtman Moravskoslezského kraje:</w:t>
      </w:r>
    </w:p>
    <w:p>
      <w:pPr/>
      <w:r>
        <w:rPr/>
        <w:t xml:space="preserve">„Těch 15 mil Kč, to je ta chybějící částka, na tom by se měl dle vlastnických titulů podílet polský stát, obce, ale budeme to muset vzít na sebe.“</w:t>
      </w:r>
    </w:p>
    <w:p>
      <w:pPr/>
      <w:r>
        <w:rPr/>
        <w:t xml:space="preserve">Povodí Odry už začalo s výkupem pozemků Stavět by se mohlo začít v roce 2018.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“Samozřejmě se zde zlepší situace, nebudeme už tak exponováni 5 a 10 letými povodněmi a společně se stavbou v Nových Heřmínovech bychom mohli účinněji bojovat i se stoletou vodou.“</w:t>
      </w:r>
    </w:p>
    <w:p>
      <w:pPr/>
      <w:r>
        <w:rPr/>
        <w:t xml:space="preserve">Celá stavba bude stát asi 120 milionů korun. A hotová bude zřejmě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276/vavrovice-budou-mit-protipovodnovou-h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