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30.8.2016,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senioři bodovali na sportovních hrách</w:t>
      </w:r>
    </w:p>
    <w:p>
      <w:pPr/>
      <w:r>
        <w:rPr/>
        <w:t xml:space="preserve">Příjemná chvíle snad pro všechny zúčastněné. Takové bylo setkání čtyř seniorů z Havířova s primátorem města. Ten je přijal na magistrátu, aby jim osobně poděkoval za jejich snahu a pogratuloval k úspěchu, kterého docílili. Všichni totiž bodovali ve sportovních disciplínách na mezinárodních hrách seniorů, dovezli tři zlaté a jednu stříbrnou medaili za umístění v jednotlivých disciplinách a primátorovi tak přišli o svém úspěchu poreferovat.</w:t>
      </w:r>
    </w:p>
    <w:p>
      <w:pPr/>
      <w:r>
        <w:rPr/>
        <w:t xml:space="preserve">A umístění havířovští senioři nedostali zadarmo, museli zdolat i takové disciplíny, které jim příliš nevyhovovaly. </w:t>
      </w:r>
    </w:p>
    <w:p>
      <w:pPr/>
      <w:r>
        <w:rPr/>
        <w:t xml:space="preserve">I kdyby havířovští senioři domů nedovezli žádná ocenění, je podle vedení města dobře, že mají chuť se takovýchto náročných aktivit účastnit. Podle něj jsou právě mezinárodní hry seniorů možností, jak bojovat se stereotypem stáří a zapojit se mezi lidi.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5373/havirovsti-seniori-bodovali-na-sportovnich-h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2026-06-23T17:46:47+02:00</dcterms:created>
  <dcterms:modified xsi:type="dcterms:W3CDTF">2026-06-23T17:46:47+02:00</dcterms:modified>
</cp:coreProperties>
</file>

<file path=docProps/custom.xml><?xml version="1.0" encoding="utf-8"?>
<Properties xmlns="http://schemas.openxmlformats.org/officeDocument/2006/custom-properties" xmlns:vt="http://schemas.openxmlformats.org/officeDocument/2006/docPropsVTypes"/>
</file>