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Doživotně odsouzený vrah Moric spáchal sebevraždu</w:t>
      </w:r>
    </w:p>
    <w:p>
      <w:pPr/>
      <w:r>
        <w:rPr/>
        <w:t xml:space="preserve">V takovéto cele Valdické věznice strávil poslední rok a půl Lumír Moric. Je to cela pro doživotně odsouzené vězně. Právě tento trest mu v roce 2015 potvrdil po odvolání Nejvyšší soud. Moric ale zbytek života ve věznici prožít nechtěl a tak s největší pravděpodobností spáchal sebevraždu. </w:t>
      </w:r>
    </w:p>
    <w:p>
      <w:pPr/>
      <w:r>
        <w:rPr/>
        <w:t xml:space="preserve">Eva Francová, mluvčí valdické věznice: “V noci z neděle na pondělí došlo k úmrtí jednoho z odsouzení. jedná se o doživotně odsouzeného muže. Okolnosti prošetřují vnitřní orgány věznice.”</w:t>
      </w:r>
    </w:p>
    <w:p>
      <w:pPr/>
      <w:r>
        <w:rPr/>
        <w:t xml:space="preserve">Lumír Moric dostal nejvyšší trest z trojice, která v roce 2013 zavraždila manželský pár z Bohumína. Podle odborníků totiž nebyla možná jeho resocializace. Navíc měl za sebou už několik odsouzení. </w:t>
      </w:r>
    </w:p>
    <w:p>
      <w:pPr/>
      <w:r>
        <w:rPr/>
        <w:t xml:space="preserve">Miroslav Mucha, soudce: “Odsuzuje se k doživotnímu trestu odnětí svobody.”</w:t>
      </w:r>
    </w:p>
    <w:p>
      <w:pPr/>
      <w:r>
        <w:rPr/>
        <w:t xml:space="preserve">Dvojnásobná vražda, které se dopustili byla vlastně poprava. Svého kamaráda zastřelili jedinou kulkou do hlavy a jeho manželku, jako nepohodlnou svědkyni také. Oba pak zabetonovali pod podlahu garáže v Ostravě. Spolupachatelé dostali 27 a 30 let vězení. Motivem vraždy byly peníze. Ukradli asi 230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399/dozivotne-odsouzeny-vrah-moric-spachal-sebe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2026-09-15T12:58:51+02:00</dcterms:created>
  <dcterms:modified xsi:type="dcterms:W3CDTF">2026-09-15T12:58:51+02:00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