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pořídili nový oční přístroj</w:t>
      </w:r>
    </w:p>
    <w:p>
      <w:pPr/>
      <w:r>
        <w:rPr/>
        <w:t xml:space="preserve">Nemocnice s poliklinikou v Karivné-Ráji pořídila jako jediná nemocnice v české republicei pro pacienty očního oddělení unikátní přístroj.</w:t>
      </w:r>
    </w:p>
    <w:p>
      <w:pPr/>
      <w:r>
        <w:rPr/>
        <w:t xml:space="preserve">Jiří Slepánek, primář očního oddělení NsP Karviná-Ráj: “Tento přístroj nám na rozdíl od předchozích umožňuje sledovat včasné změny poruch prokrvení a tím zjišťovat hrozící onemocnění ve stadiu, kdy je jiná vyšetření bývají negativní.”</w:t>
      </w:r>
    </w:p>
    <w:p>
      <w:pPr/>
      <w:r>
        <w:rPr/>
        <w:t xml:space="preserve">Přístroj umí na rozdíl od jiných zobrazit jednotlivé vrstvy sítnice.</w:t>
      </w:r>
    </w:p>
    <w:p>
      <w:pPr/>
      <w:r>
        <w:rPr/>
        <w:t xml:space="preserve">Jiří Slepánek, primář očního oddělení NsP Karviná-Ráj: “Snažíme se na tom vyšetřovat diabetiky, kterých velmi přibývá, jejich cévní změny na sítnici jsou typické, vyšetřujeme i zrakový nerv u glaukomatiků, to je druhá velká skupina a veškeré poruchy prokrvení, trombózy, infarkty a podobné stavy.”</w:t>
      </w:r>
    </w:p>
    <w:p>
      <w:pPr/>
      <w:r>
        <w:rPr/>
        <w:t xml:space="preserve">Přístroj je vybavený pamětí, takže pacienti mohou být vyšetřován i opakovaně, snímky lékaři archivují a mohou porovnávat výsledky z jednotlivých období.</w:t>
      </w:r>
    </w:p>
    <w:p>
      <w:pPr/>
      <w:r>
        <w:rPr/>
        <w:t xml:space="preserve">Vyšetření je neinvazivní, pacienta nebolí a trvá jen pár vteřin. Zájemci se na očním oddělení rájecké nemocnice mohou i preventivně sami objednat.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408/v-karvinske-nemocnici-poridili-novy-ocni-pri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2026-05-21T14:23:09+02:00</dcterms:created>
  <dcterms:modified xsi:type="dcterms:W3CDTF">2026-05-21T14:23:09+02:00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