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12.9.2016, 17:49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Skauti v Havířově připravili pro děti branný den</w:t>
      </w:r>
    </w:p>
    <w:p>
      <w:pPr/>
      <w:r>
        <w:rPr/>
        <w:t xml:space="preserve">Správný branec se musí umět orientovat v terénu, řešit nečekané úkoly, jako je například podání první pomoci. Dnešní některé děti ale nejsou tak fyzicky zdatné a proto se havířovští skauti rozhodli, že pro školáky šestých a sedmých tříd připraví zátěžový den.</w:t>
      </w:r>
    </w:p>
    <w:p>
      <w:pPr/>
      <w:r>
        <w:rPr/>
        <w:t xml:space="preserve">Zbyněk Vítek, vedoucí havířovských skautů: “Tato akce má název May-dej 2016 a děti budou plnit různé úkoly jako je střílení z foukaček, první pomoc při přenosu zraněného. Budou plnit i další úkoly ve spolupráci s policii i hasiči. Mají to pestré”.</w:t>
      </w:r>
    </w:p>
    <w:p>
      <w:pPr/>
      <w:r>
        <w:rPr/>
        <w:t xml:space="preserve">Školáci plnili úkoly na čas a za to na ně čekaly odměny.</w:t>
      </w:r>
    </w:p>
    <w:p>
      <w:pPr/>
      <w:r>
        <w:rPr/>
        <w:t xml:space="preserve">anketa, děti: </w:t>
      </w:r>
    </w:p>
    <w:p>
      <w:pPr/>
      <w:r>
        <w:rPr/>
        <w:t xml:space="preserve">“Já se těším na překážkový běh, protože rád cvičím venku”.</w:t>
      </w:r>
    </w:p>
    <w:p>
      <w:pPr/>
      <w:r>
        <w:rPr/>
        <w:t xml:space="preserve">“Já se těším na lukostřelbu, protože jsem to nikdy nedělal”.</w:t>
      </w:r>
    </w:p>
    <w:p>
      <w:pPr/>
      <w:r>
        <w:rPr/>
        <w:t xml:space="preserve">Přesto, že na trati bylo celkem 120 dětí, do akce se zapojily jen dvě školy. Skauti věří, že se do příštího ročníku zapojí i ostatní havířovské školy.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5563/skauti-v-havirove-pripravili-pro-deti-branny-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2026-06-16T06:18:20+02:00</dcterms:created>
  <dcterms:modified xsi:type="dcterms:W3CDTF">2026-06-16T06:18:20+02:00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