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13.9.2016,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Moravskoslezští včelaři založili nový spolek</w:t>
      </w:r>
    </w:p>
    <w:p>
      <w:pPr/>
      <w:r>
        <w:rPr/>
        <w:t xml:space="preserve">Včelaři z Karvinska uspořádali pro veřejnost tradiční výstavu v hale střední průmyslové školy. Vystavili včelí produkty, vysvětlili zejména dětem fungování včelstev a také jim předvedli všechny pomůcky, se kterými pracují. Letošní včelařský rok byl ze začátku nadprůměrný, s medným výnosem byli včelaři spokojeni, pak se ale vše obrátilo a v druhé půlce roku bylo medu kvůli dešťům o polovinu méně.</w:t>
      </w:r>
    </w:p>
    <w:p>
      <w:pPr/>
      <w:r>
        <w:rPr/>
        <w:t xml:space="preserve">Tomáš Marcol, předseda karvinských včelařů: “ Včely máme v současné době docela zdravé, varoáza není na vzestupu, ale musí se mít včelaři na pozoru. Tady na Karvinsku je ještě pořád morové pásmo, takže nás potrápil mor, i když to byly jen dvě stanoviště.”</w:t>
      </w:r>
    </w:p>
    <w:p>
      <w:pPr/>
      <w:r>
        <w:rPr/>
        <w:t xml:space="preserve">Místní včelaři přestali být spokojeni s organizací, která je zašťitovala a rozhodli se založit vlastní spolek, Spolek včelařů Moravy a Slezska.</w:t>
      </w:r>
    </w:p>
    <w:p>
      <w:pPr/>
      <w:r>
        <w:rPr/>
        <w:t xml:space="preserve">Václav Sciskala, předseda Spolku včelařů Moravy a Slezska: “Včelaření je otevřené hospodářství, včelaři musí mezi sebou komunikovat a spravovat své věci, protože jestli jeden včelař něco zanedbá, soused jeho to pocítí na zdravotním stavu svých včelstev, proto chceme se sdružovat.”</w:t>
      </w:r>
    </w:p>
    <w:p>
      <w:pPr/>
      <w:r>
        <w:rPr/>
        <w:t xml:space="preserve">Nový spolek od 1 října otevře na opavské Slezské univerzitě Regionální včelařskou akademii, kde budou vzdělávat začínající mladé včelaře ale i ty stávající.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5565/moravskoslezsti-vcelari-zalozili-novy-spo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2026-05-24T10:46:43+02:00</dcterms:created>
  <dcterms:modified xsi:type="dcterms:W3CDTF">2026-05-24T10:46:43+02:00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