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15.9.2016,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stopách novojičínského baroka </w:t>
      </w:r>
    </w:p>
    <w:p>
      <w:pPr/>
      <w:r>
        <w:rPr/>
        <w:t xml:space="preserve">Období baroka vtisklo Novému Jičínu jednu z mnoha jeho tváří. Po jeho stopách v tomto městě, které zůstaly zejména na fasádách domů v centru, se vydali historik Jaroslav Zezulčík a fotografka Lenka Malinová.</w:t>
      </w:r>
    </w:p>
    <w:p>
      <w:pPr/>
      <w:r>
        <w:rPr/>
        <w:t xml:space="preserve">Jaroslav Zezulčík, historik Muzea Novojičínska, spoluautor výstavy  </w:t>
      </w:r>
    </w:p>
    <w:p>
      <w:pPr/>
      <w:r>
        <w:rPr/>
        <w:t xml:space="preserve">“Doba baroka je doba obrovského kulturního vzepětí tohoto města a možná lidé, kteří si tuto výstavu projdou, tak se pak u těch domů znovu zastaví. A našim cílem je také probudit duch tohoto barokního města a také historickou paměť. Přiblížit, jak se jmenovali lidé, kteří tyto domy obývali, kteří ty barokní hodnoty vytvářeli,”  </w:t>
      </w:r>
    </w:p>
    <w:p>
      <w:pPr/>
      <w:r>
        <w:rPr/>
        <w:t xml:space="preserve">Lenka Malinová, fotografka, spoluautorka výstavy </w:t>
      </w:r>
    </w:p>
    <w:p>
      <w:pPr/>
      <w:r>
        <w:rPr/>
        <w:t xml:space="preserve">“Dostala jsem za úkol nafotit barokní detaily tady v Novém Jičíně, něco v centru města, něco mimo něj, takže spoustu věcí pro mě bylo objevením, že jsem ani netušila, co tady vlastně máme za skvosty, za památky, co pamatuje dobu dávno minulou. A byla to pro mne taková pěkná procházka, nejen barokní,” </w:t>
      </w:r>
    </w:p>
    <w:p>
      <w:pPr/>
      <w:r>
        <w:rPr/>
        <w:t xml:space="preserve">Jaroslav Zezulčík, historik Muzea Novojičínska, spoluautor výstavy  </w:t>
      </w:r>
    </w:p>
    <w:p>
      <w:pPr/>
      <w:r>
        <w:rPr/>
        <w:t xml:space="preserve">“My jsme tu výstavu chtěli věnovat jedné osobnosti Nového Jičína a to je pan Petr Orság. Pro mnohé obyvatele města neznámý člověk, který je otcem, zakladatelem těchto slavností, jemu tato výstava je věnována,”  </w:t>
      </w:r>
    </w:p>
    <w:p>
      <w:pPr/>
      <w:r>
        <w:rPr/>
        <w:t xml:space="preserve">Tato výstava ovšem, na rozdíl od většiny expozic, které vznikají na náměstí v rámci městské slavnosti, nežije jen jeden den. Se svolením Městského kulturního střediska pokračuje dál. Přestěhovala se na barokní Zámek Kunín  </w:t>
      </w:r>
    </w:p>
    <w:p>
      <w:pPr/>
      <w:r>
        <w:rPr/>
        <w:t xml:space="preserve">Jaroslav Zezulčík, historik Muzea Novojičínska, spoluautor výstavy</w:t>
      </w:r>
    </w:p>
    <w:p>
      <w:pPr/>
      <w:r>
        <w:rPr/>
        <w:t xml:space="preserve">“Který je propojen také s tímto městem, takže tato výstava potrvá v prostorách kunínského zámku až do konce října, do konce turistické sezóny. Jsme strašně rádi, že tuto výstavu na kunínském zámku budeme moci také pořádat,”  </w:t>
      </w:r>
    </w:p>
    <w:p>
      <w:pPr/>
      <w:r>
        <w:rPr/>
        <w:t xml:space="preserve">Autoři výstavy doufají, že po jejím shlédnutí i my ostatní při procházkách Novým Jičínem zvedneme hlavy a necháme se okouzlit barokními pracemi starých mistrů, které dnes jen nevědomky míjíme.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615/po-stopach-novojicinskeho-barok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2026-06-26T04:21:41+02:00</dcterms:created>
  <dcterms:modified xsi:type="dcterms:W3CDTF">2026-06-26T04:21:41+02:00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