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Autisté v Havířově mají novou terapeutickou místnost</w:t>
      </w:r>
    </w:p>
    <w:p>
      <w:pPr/>
      <w:r>
        <w:rPr/>
        <w:t xml:space="preserve">Dětí s autismem je stále více. Problematice tohoto onemocnění se naštěstí věnuje už mnoho odborníků a to i v Havířově. Autistický spolek ADAM pomáhá v současné době asi stovce rodin. Což je hodně. Doposud ale spolku v jejich centru chyběla samostatná terapeutická místnost. Tu se podařilo díky dobrým lidem nyní vybudovat.</w:t>
      </w:r>
    </w:p>
    <w:p>
      <w:pPr/>
      <w:r>
        <w:rPr/>
        <w:t xml:space="preserve">Přemysl Mikoláš, psycholog, psychoterapeut: “Rodiče v těchto prostorech zjišťují, že na to nejsou sami, že mohou v bezpečném prostředí sdílet své emoce. Já jim mohu pomoci, že jsem součástí tady toho procesu”.</w:t>
      </w:r>
    </w:p>
    <w:p>
      <w:pPr/>
      <w:r>
        <w:rPr/>
        <w:t xml:space="preserve">Na nové prostory a zahradní oslavu se přišla podívat také rodina Němcova, která spolek se svým synem navštěvuje čtyři roky.</w:t>
      </w:r>
    </w:p>
    <w:p>
      <w:pPr/>
      <w:r>
        <w:rPr/>
        <w:t xml:space="preserve">Jiří Němec, rodič: “3,44 Nevěděli jsme vlastně vůbec, jak se synem pracovat, když nám onemocnění diagnostikovali. Nevěděli jsme, jak se seznámit s lidmi, jak komunikovat a co vlastně naše dítě potřebuje. Někteří říkají, že děti s autismem jsou hloupí, škaredí, ale vůbec to tak není”.</w:t>
      </w:r>
    </w:p>
    <w:p>
      <w:pPr/>
      <w:r>
        <w:rPr/>
        <w:t xml:space="preserve">Jakub Němec, syn: “Rád tady chodím. Letos jsem byl také na táboře a líbilo se mi tam”.</w:t>
      </w:r>
    </w:p>
    <w:p>
      <w:pPr/>
      <w:r>
        <w:rPr/>
        <w:t xml:space="preserve">Spolek ADAM pro děti každoročně nepořádá jen tábory, ale nabízí i mnohé kroužky. Ať už pohybový či dramatický.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669/autiste-v-havirove-maji-novou-terapeutick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2026-05-22T06:44:59+02:00</dcterms:created>
  <dcterms:modified xsi:type="dcterms:W3CDTF">2026-05-22T06:44:59+02:00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