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21.9.2016,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mapuje činnost spolků ve Slezsku</w:t>
      </w:r>
    </w:p>
    <w:p>
      <w:pPr/>
      <w:r>
        <w:rPr/>
        <w:t xml:space="preserve">Nanašich záběrech kurátoři Slezského zemského muzea finišují s přípravouvýstavy, ale nyní už je aktuálně výstava přístupná. Přehledně tady uvidíte, jakrozmanitá byla činnost spolků ve Slezsku. Po r. 1860 se totiž zákon na jejichzřizování velmi zjednodušil, a tak rostly jako houby pod dešti. Kroniky,fotografie, prapory či stejnokroje jsou upomínky jen na některé z nich.</w:t>
      </w:r>
    </w:p>
    <w:p>
      <w:pPr/>
      <w:r>
        <w:rPr/>
        <w:t xml:space="preserve">„Těchspolků byla skutečně celá řada. V podstatě bychom měli problém najít lidskoučinnost, která by neměla svůj spolek. Těch spolků bylo několik desítek,v Opavě možná stovka,“ usmívá se kurátor výstavy Ondřej Haničák.</w:t>
      </w:r>
    </w:p>
    <w:p>
      <w:pPr/>
      <w:r>
        <w:rPr/>
        <w:t xml:space="preserve">Možnáto bylo také proto, že  Slezsko pro svoujazykovou dvojjakost, mělo často spolek jednoho zaměření hned ve dvou národnostníchverzích.</w:t>
      </w:r>
    </w:p>
    <w:p>
      <w:pPr/>
      <w:r>
        <w:rPr/>
        <w:t xml:space="preserve">„Vprůběhu 19 stol. docházelo k nacionální radikalizaci a s tím souviselo irozčlenění. Později začali vznikat spolky výhradně německé i výhradně české,“ vysvětluje Haničák.</w:t>
      </w:r>
    </w:p>
    <w:p>
      <w:pPr/>
      <w:r>
        <w:rPr/>
        <w:t xml:space="preserve">13s</w:t>
      </w:r>
    </w:p>
    <w:p>
      <w:pPr/>
      <w:r>
        <w:rPr/>
        <w:t xml:space="preserve">K významnýmčeským spolkům patřila třeba Matice Slezská, podporující český jazyk i kulturu,a která s přestávkami existuje v podstatě dodnes. Recesistický spolek Schlaraffia měl zase silnou německou základnu.Členství v mnohých spolcích bylo často otázkou prestiže a také docelanákladnou záležitostí. Třeba střelecký spolek Bratrstvo sv. Huberta, kterýzaložil hrabě Robert Lichnovský. Zapsat se sem mohli jen aristokraté. Na výstavě jsou k vidění  malované střelecké terče, které jsou vlastně každý malým uměleckým dilem.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681/vystava-mapuje-cinnost-spolku-ve-slez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2026-05-09T01:01:14+02:00</dcterms:created>
  <dcterms:modified xsi:type="dcterms:W3CDTF">2026-05-09T01:01:14+02:00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