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21.9.2016, 16:04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Ostravy chce oživit prázdné prostory v centru</w:t>
      </w:r>
    </w:p>
    <w:p>
      <w:pPr/>
      <w:r>
        <w:rPr/>
        <w:t xml:space="preserve">Prázdné výlohy obchodů, zaprášená okna, posprejované fasády...takové centrum města není příliš reprezentativní, ale bohužel v Ostravě je realitou. Obchodníci se do centra příliš nehrnou. Spíše naopak. Radní se proto inspirovali v zahraničí a v těchto dnech rozjíždí projekt, který by měl prázdné objekty opět, alespoň z části, naplnit. </w:t>
      </w:r>
    </w:p>
    <w:p>
      <w:pPr/>
      <w:r>
        <w:rPr/>
        <w:t xml:space="preserve">Kateřina Šebestová (ANO 2011), náměstkyně primátora Ostravy: “Město poskytne zájemcům o využití jakoukoliv součinnost a nebude klást podmínky.”</w:t>
      </w:r>
    </w:p>
    <w:p>
      <w:pPr/>
      <w:r>
        <w:rPr/>
        <w:t xml:space="preserve">V první fázi, která už začala, budou opuštěné a prázdné prostory v širším centru města zmapovány. Ve městě by pak měla fungovat buď agentura nebo jakýsi koordinátor, který by radil zájemcům o případné využití. Samozřejmě bude nutná i spolupráce majitelů objektu. </w:t>
      </w:r>
    </w:p>
    <w:p>
      <w:pPr/>
      <w:r>
        <w:rPr/>
        <w:t xml:space="preserve">Kateřina Šebestová  (ANO 2011), náměstkyně primátora Ostravy: “Uvažujeme o zřízení jakéhosi nástroje, může to být městský fond, ve kterém by byly finanční prostředky a tomu zájemci pomůžeme s úhradou nájmu.”</w:t>
      </w:r>
    </w:p>
    <w:p>
      <w:pPr/>
      <w:r>
        <w:rPr/>
        <w:t xml:space="preserve">Budoucností tohoto projektu je, aby bylo dočasné užívání opuštěných budov a prostor zakomponováno do zákona a tím by byly odstraněny zdlouhavé administrativní bariéry.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5683/vedeni-ostravy-chce-ozivit-prazdne-prostory-v-cent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2026-04-22T01:54:32+02:00</dcterms:created>
  <dcterms:modified xsi:type="dcterms:W3CDTF">2026-04-22T01:54:32+02:00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