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10.10.2016,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Volbami do parlamentu žili i bruntálští školáci</w:t>
      </w:r>
    </w:p>
    <w:p>
      <w:pPr/>
      <w:r>
        <w:rPr>
          <w:b w:val="1"/>
          <w:bCs w:val="1"/>
        </w:rPr>
        <w:t xml:space="preserve">Volbami do parlamentužili i bruntálští školáci</w:t>
      </w:r>
    </w:p>
    <w:p>
      <w:pPr/>
      <w:r>
        <w:rPr/>
        <w:t xml:space="preserve">Bruntálská základní škola Petrin zažila mimořádně slavnostníchvíle. Proběhla zde slavnostní inaugurace nově zvolených členů školníhožákovského parlamentu.</w:t>
      </w:r>
    </w:p>
    <w:p>
      <w:pPr/>
      <w:r>
        <w:rPr/>
        <w:t xml:space="preserve">Žákovský parlament pracuje na Petrinu už čtyři roky. Tvoříjej vždy dva žáci z jednotlivých tříd., které volí jejich spolužáci.</w:t>
      </w:r>
    </w:p>
    <w:p>
      <w:pPr/>
      <w:r>
        <w:rPr/>
        <w:t xml:space="preserve">Michala Mikulková, výchovná poradkyně: „Pracují na tom, abyse všichni u nás na škole cítili spokojeně a bezpečně. Zapojují se do různýchprojektů, vymýšlí projekty.“</w:t>
      </w:r>
    </w:p>
    <w:p>
      <w:pPr/>
      <w:r>
        <w:rPr/>
        <w:t xml:space="preserve">Elena Finsterlová, členka žákovského parlamentu: „My jakožtočlenové školního parlamentu bychom chtěli hájit zájmy všech žáků a nejen našíškoly, ale pro své okolí.“</w:t>
      </w:r>
    </w:p>
    <w:p>
      <w:pPr/>
      <w:r>
        <w:rPr/>
        <w:t xml:space="preserve">Ondřej Chylík, člen žákovského parlamentu: „Já bych na našíškole změnil školní hřiště, které je v dezolátním stavu, aby se na němdaly provádět hodiny tělocviku a jiné aktivity.“</w:t>
      </w:r>
    </w:p>
    <w:p>
      <w:pPr/>
      <w:r>
        <w:rPr/>
        <w:t xml:space="preserve">Volby do žákovského parlamentu si v ničem nezadalys opravdovými „dospěláckými“ volbami. Kandidáti i voliči je prožívali naplno.</w:t>
      </w:r>
    </w:p>
    <w:p>
      <w:pPr/>
      <w:r>
        <w:rPr/>
        <w:t xml:space="preserve">Karel Mašlík, učitel, organizátor akce: „Volební kampaňprobíhala v každé třídě, kde se odehrávaly volby. Děti, které se rozhodly,že budou kandidovat, přišly s nějakým svým plánem, s nějakým svýmprogramem, co chtějí ve škole zlepšit a oslovovaly své spolužáky pomocíplakátků i osobní kampaní.“</w:t>
      </w:r>
    </w:p>
    <w:p>
      <w:pPr/>
      <w:r>
        <w:rPr/>
        <w:t xml:space="preserve">Hlavním úkolem členů žákovského parlamentu je hájit zájmyžáků. Zapojují se však i do nejrůznějších charitativních akcí. </w:t>
      </w:r>
    </w:p>
    <w:p>
      <w:pPr/>
      <w:r>
        <w:rPr/>
        <w:t xml:space="preserve">Michala Mikulková, výchovná poradkyně: „ Přede dvěma rokyjsme dokonce vyhráli cenu, jeli jsme do Prahy na slavnostní předávání, kdy jsmese věnovali takové sbírce pro staré lidi. Prodávali jsme knížky, byla to burzaknih a výtěžek šel potom do domova důchodců.“</w:t>
      </w:r>
    </w:p>
    <w:p>
      <w:pPr/>
      <w:r>
        <w:rPr/>
        <w:t xml:space="preserve">Nově zvolení členové školního žákovského parlamentu neztráceli čas.Svých funkcí se ujali hned po slavnostní inauguraci.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5907/volbami-do-parlamentu-zili-i-bruntalsti-skol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2026-05-20T14:04:09+02:00</dcterms:created>
  <dcterms:modified xsi:type="dcterms:W3CDTF">2026-05-20T14:04:09+02:00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