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17.10.2016,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byla podepsána krajská koaliční smlouva</w:t>
      </w:r>
    </w:p>
    <w:p>
      <w:pPr/>
      <w:r>
        <w:rPr/>
        <w:t xml:space="preserve">V pondělí usedlo poprvé za jeden stůl na krajském úřadě 11 nově zvolených členů krajského zastupitelstva. Všichni pak připojili své podpisy pod koaliční smlouvu. Nejvíce křesel v radě má ANO - celkem 6. </w:t>
      </w:r>
    </w:p>
    <w:p>
      <w:pPr/>
      <w:r>
        <w:rPr/>
        <w:t xml:space="preserve">Ivo Vondrák (ANO 2011), lídr kandidátky a budoucí hejtman: “Největší priority jsou jasné. Je to především problém nezaměstnanosti, který trápí náš kraj, ale stejně tak trápí náš kraj vysoký počet firem, které se dožadují pracovníků.”</w:t>
      </w:r>
    </w:p>
    <w:p>
      <w:pPr/>
      <w:r>
        <w:rPr/>
        <w:t xml:space="preserve">Tři křesla v radě kraje získalo KDU-ČSL. Lídr Lukáš Curylo bude 1. náměstek hejtmana a bude ho zastupovat v nepřítomnosti. </w:t>
      </w:r>
    </w:p>
    <w:p>
      <w:pPr/>
      <w:r>
        <w:rPr/>
        <w:t xml:space="preserve">Lukáš Curylo (KDU-ČSL), lídr KDU-ČSL: “Budeme rádi jestli se nám podaří vrátit úroveň dotací na rok 2010, kdy došlo ke krácení 50ti procenty.”</w:t>
      </w:r>
    </w:p>
    <w:p>
      <w:pPr/>
      <w:r>
        <w:rPr/>
        <w:t xml:space="preserve">Dva radní budou z ODS. Lídr Jakub Unucka povede nový resort, který spojí dopravu a zároveň bude rozvíjet projekt tzv. chytrého regionu. </w:t>
      </w:r>
    </w:p>
    <w:p>
      <w:pPr/>
      <w:r>
        <w:rPr/>
        <w:t xml:space="preserve">Jakub Unucka (ODS), lídr ODS: “Proč utíkají lidé z kraje? Protože tady není něco v pořádku. Možná trochu pomohou ty chytré technologie, které usnadní život. Pro mladé to může být lákadlem.”</w:t>
      </w:r>
    </w:p>
    <w:p>
      <w:pPr/>
      <w:r>
        <w:rPr/>
        <w:t xml:space="preserve">První zasedání nového zastupitelstva bude 1. listopadu. Koalice, která bude mít 36 hlasů v 65 členném zastupitelstvu už mezitím začne připravovat programové prohlášení. V blízké době chce také provést revizi rozpočtu pro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5995/v-ostrave-byla-podepsana-krajska-koalicni-smlou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2026-09-15T11:57:06+02:00</dcterms:created>
  <dcterms:modified xsi:type="dcterms:W3CDTF">2026-09-15T11:57:06+02:00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