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20.10.2016,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Puellae et Pueri si pozvali “Kosáky” </w:t>
      </w:r>
    </w:p>
    <w:p>
      <w:pPr/>
      <w:r>
        <w:rPr/>
        <w:t xml:space="preserve">live - Puellae et Pueri</w:t>
      </w:r>
    </w:p>
    <w:p>
      <w:pPr/>
      <w:r>
        <w:rPr/>
        <w:t xml:space="preserve">Oba pěvecké sbory, Puellae et Pueri a KOS, fungují při středních školách - ten novojičínský při gymnáziu, ten z Litomyšle v rámci pedagogické školy. Setkávají se už léta na různých soutěžích a vzájemné sympatie vyústily ve spolupráci. Jeden z koncertů se teď konal v Beskydském divadle. </w:t>
      </w:r>
    </w:p>
    <w:p>
      <w:pPr/>
      <w:r>
        <w:rPr/>
        <w:t xml:space="preserve">Karel Dostál, sbormistr Puellae et Pueri Nový Jičín </w:t>
      </w:r>
    </w:p>
    <w:p>
      <w:pPr/>
      <w:r>
        <w:rPr/>
        <w:t xml:space="preserve">“My jsme do koncertu zařadili některé soutěžní skladby, které nás čekají v listopadu v Opavě na republikovém finále, a pak tam máme i trošku odlehčené písničky, dokonce skladbu, kterou posluchači znají z počítačových her,” </w:t>
      </w:r>
    </w:p>
    <w:p>
      <w:pPr/>
      <w:r>
        <w:rPr/>
        <w:t xml:space="preserve">Repertoár doplnily dvě sólové muzikálové písně z Bídníků a Fantoma opery. Podobná pestrost je také doménou sboru KOS. </w:t>
      </w:r>
    </w:p>
    <w:p>
      <w:pPr/>
      <w:r>
        <w:rPr/>
        <w:t xml:space="preserve">Milan Motl, sbormistr a umělecký vedoucí KOS Litomyšl </w:t>
      </w:r>
    </w:p>
    <w:p>
      <w:pPr/>
      <w:r>
        <w:rPr/>
        <w:t xml:space="preserve">“Zpíváme písně od renesance až po populární hudby, dělali jsme i velké projekty, například rockové oratorium nebo jazzovou mši. Dnes budeme společně s místním sborem dělat výběr z americké mše Johana Leavitta,”  </w:t>
      </w:r>
    </w:p>
    <w:p>
      <w:pPr>
        <w:numPr>
          <w:ilvl w:val="0"/>
          <w:numId w:val="2"/>
        </w:numPr>
      </w:pPr>
      <w:r>
        <w:rPr/>
        <w:t xml:space="preserve">live - KOS </w:t>
      </w:r>
    </w:p>
    <w:p>
      <w:pPr/>
      <w:r>
        <w:rPr/>
        <w:t xml:space="preserve">Oba sbory ale spolupracují především na velkých hudebních projektech. </w:t>
      </w:r>
    </w:p>
    <w:p>
      <w:pPr/>
      <w:r>
        <w:rPr/>
        <w:t xml:space="preserve">Karel Dostál, sbormistr Puellae et Pueri Nový Jičín </w:t>
      </w:r>
    </w:p>
    <w:p>
      <w:pPr/>
      <w:r>
        <w:rPr/>
        <w:t xml:space="preserve">“První impuls vznikl po soutěži v Brně, kde nás Milan Motl oslovil s tím, že by chtěl dělat společný projekt.  My jsme se mu tehdy zalíbili a jsme dnes za ten kontakt velice rádi, protože od té doby trvá spolupráce,”  </w:t>
      </w:r>
    </w:p>
    <w:p>
      <w:pPr/>
      <w:r>
        <w:rPr/>
        <w:t xml:space="preserve">Milan Motl, sbormistr a umělecký vedoucí KOS Litomyšl </w:t>
      </w:r>
    </w:p>
    <w:p>
      <w:pPr/>
      <w:r>
        <w:rPr/>
        <w:t xml:space="preserve">“Jsou to koncerty ke Dni studenstva, které pořádá Unie českých pěveckých sborů, uskutečnily se dosud dva projekty, ukázka jednoho z nich zazní i v Beskydském divadle,” </w:t>
      </w:r>
    </w:p>
    <w:p>
      <w:pPr/>
      <w:r>
        <w:rPr/>
        <w:t xml:space="preserve">Tím dosud nejvýznamnějším okamžikem partnerství byl na jaře společný koncert v pražském Rudolfinu. Obě tělesa jsou několikanásobní vítězové celostátních přehlídek středoškolských sborů a pyšní se také zahraničními úspěchy. </w:t>
      </w:r>
    </w:p>
    <w:p>
      <w:pPr/>
      <w:r>
        <w:rPr/>
        <w:t xml:space="preserve">Oba sbory také pojí podobné způsoby práce s mladými lidmi a přátelské vztahy mezi jejich členy.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82B1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040/puellae-et-pueri-si-pozvali-kosak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2026-07-24T04:20:10+02:00</dcterms:created>
  <dcterms:modified xsi:type="dcterms:W3CDTF">2026-07-24T04:20:10+02:00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