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20.10.2016, 19:17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odhalili pamětní desku Alfonsi Kavalcovi</w:t>
      </w:r>
    </w:p>
    <w:p>
      <w:pPr/>
      <w:r>
        <w:rPr>
          <w:b w:val="1"/>
          <w:bCs w:val="1"/>
        </w:rPr>
        <w:t xml:space="preserve">V Bruntáleodhalili pamětní desku Alfonsi Kavalcovi</w:t>
      </w:r>
    </w:p>
    <w:p>
      <w:pPr/>
      <w:r>
        <w:rPr/>
        <w:t xml:space="preserve">Miloval lidi, pomáhal jim a soucítil s nimi.Bohužel na to doplatil svým životem. Takový byl Alfons Kavalec, kterého zadruhé světové války poslali na smrt nacisté, když pomohl uprchlému srbskémuválečnému zajatci. </w:t>
      </w:r>
    </w:p>
    <w:p>
      <w:pPr/>
      <w:r>
        <w:rPr/>
        <w:t xml:space="preserve">Odvahu a statečnost Alfonse Kavalce teď oceniliv Bruntále, kde kdysi pracoval jako finanční úředník. Právě na budovufinančního úřadu nainstalovali a slavnostně odhalili jeho pamětní desku. </w:t>
      </w:r>
    </w:p>
    <w:p>
      <w:pPr/>
      <w:r>
        <w:rPr/>
        <w:t xml:space="preserve">Petr Rys (STAN), starosta Bruntálu: „Pro město je taakce velmi významná, protože díky za každé připomenutí bruntálských občanů av tomto případě si připomínáme pana Alfonse Kavalce, který byl zavražděnnacisty za svoji odbojovou činnost ve 2. SV.“ </w:t>
      </w:r>
    </w:p>
    <w:p>
      <w:pPr/>
      <w:r>
        <w:rPr/>
        <w:t xml:space="preserve">Pavel Rapušák, předseda Klubu za starý Bruntál: „Zapojilse do odboje a skončil, tak jak skončil. Je tady po něm pojmenována ulice ajsme hrozně rádi, že se taková pamětní deska odhalila. </w:t>
      </w:r>
    </w:p>
    <w:p>
      <w:pPr/>
      <w:r>
        <w:rPr/>
        <w:t xml:space="preserve">Pamětní desku odhalily praneteře Alfonse Kavalcespolečně s náměstkyní ministra financí. </w:t>
      </w:r>
    </w:p>
    <w:p>
      <w:pPr/>
      <w:r>
        <w:rPr/>
        <w:t xml:space="preserve">Marta Pindurová, praneteř Alfonse Kavalce: „Vážímesi toho, že naši předkové nám uhájili naši kulturu, náš krásný český jazyk,tradice, všechno, co bychom měli brát na zřetel a čeho bychom si mělis úctou vážit, rozvíjet, pěstovat a hýčkat si.“</w:t>
      </w:r>
    </w:p>
    <w:p>
      <w:pPr/>
      <w:r>
        <w:rPr/>
        <w:t xml:space="preserve">Alena Schillerová, náměstkyně ministra financí: „Myslímsi, že to byl citlivý člověk, velice vnímavý, laskavý a že prostě cítil za svoupovinnost pomáhat druhým. To si myslím, že dneska se na to trošku zapomíná.“</w:t>
      </w:r>
    </w:p>
    <w:p>
      <w:pPr/>
      <w:r>
        <w:rPr/>
        <w:t xml:space="preserve">Milan Poulíček, generální ředitel Celní správy ČR: „V podstatěpan Kavalec byl důchodkový úředník a byl vlastně jeden z hrdinů, který sezapsal do té éry.“</w:t>
      </w:r>
    </w:p>
    <w:p>
      <w:pPr/>
      <w:r>
        <w:rPr/>
        <w:t xml:space="preserve">Bruntál se tak může pochlubit další pamětní deskou,která připomíná významné osobnosti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6051/v-bruntale-odhalili-pametni-desku-alfonsi-kavalc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2026-04-30T12:12:57+02:00</dcterms:created>
  <dcterms:modified xsi:type="dcterms:W3CDTF">2026-04-30T12:12:57+02:00</dcterms:modified>
</cp:coreProperties>
</file>

<file path=docProps/custom.xml><?xml version="1.0" encoding="utf-8"?>
<Properties xmlns="http://schemas.openxmlformats.org/officeDocument/2006/custom-properties" xmlns:vt="http://schemas.openxmlformats.org/officeDocument/2006/docPropsVTypes"/>
</file>