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aktivní účastník osvobození Ostravy zemřel</w:t>
      </w:r>
    </w:p>
    <w:p>
      <w:pPr/>
      <w:r>
        <w:rPr/>
        <w:t xml:space="preserve">Z Ústřední vojenské nemocnice v Praze přišla v sobotu ráno smutná zpráva. V 92 letech zemřel válečný veterán Bedřich Opočenský, který se jako velitel tanku 725 účastnil Osvobození Ostravy. V roce 2015 se stal čestným občanem města.</w:t>
      </w:r>
    </w:p>
    <w:p>
      <w:pPr/>
      <w:r>
        <w:rPr/>
        <w:t xml:space="preserve">Bedřich Opočenský, válečný veterán (natočeno v květnu 2015): “Přijímám toto ocenění nejen za sebe, ale za všechny, kteří se s námi o toto přičinili.”</w:t>
      </w:r>
    </w:p>
    <w:p>
      <w:pPr/>
      <w:r>
        <w:rPr/>
        <w:t xml:space="preserve">Tomáš Macura (ANO 2011), primátor Ostravy: “Zpráva o smrti pana plukovníka Opočenského mě zasáhla i osobně. Když odhlédnu od té oficiální stránky, tak jsem jej považoval i za svého přítele. Byl to mimořádný člověk.” </w:t>
      </w:r>
    </w:p>
    <w:p>
      <w:pPr/>
      <w:r>
        <w:rPr/>
        <w:t xml:space="preserve">Bedřich Opočenský byl volyňský Čech a v roce 1944, když mu bylo 20 let, vstoupil do armády a stal se z něj tankista. Účastnil se bojů na Dukle a osvobozoval také Ostravu. </w:t>
      </w:r>
    </w:p>
    <w:p>
      <w:pPr/>
      <w:r>
        <w:rPr/>
        <w:t xml:space="preserve">Bedřich Opočenský, válečný veterán (natočeno v květnu 2015): “Měli jsem tušení, že ten most je podminován a tak jsme nikdy nejeli dva najednou. Jeden, jako průzkum, to musel překonat a druhý měl za úkol ho zajišťovat. To jsem byl já.”</w:t>
      </w:r>
    </w:p>
    <w:p>
      <w:pPr/>
      <w:r>
        <w:rPr/>
        <w:t xml:space="preserve">Díra na vzpěře Mostu Miloše Sýkory je po výstřelu z kanónu jeho tanku. Je možné, že díky otřesu se poškodilo vedení k minám a ty pak nevybuchly. Pohřeb odvážného bojovníka bude v pátek 4. listopadu v Chotiněvsi.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55/posledni-aktivni-ucastnik-osvobozeni-ostravy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2026-04-21T11:14:12+02:00</dcterms:created>
  <dcterms:modified xsi:type="dcterms:W3CDTF">2026-04-21T11:14:12+02:00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