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Obviněný kvůli nájmu téměř podřezal spolubydlícího</w:t>
      </w:r>
    </w:p>
    <w:p>
      <w:pPr/>
      <w:r>
        <w:rPr/>
        <w:t xml:space="preserve">Znovu se můžete podívat na záběry z naší květnové reportáži, kdy jsme vás o případu pokusu o vraždu v centru Ostravy informovali poprvé. 61letý Ladislav Kala po hádce o peníze bodl přítele své dcery loveckým nožem. </w:t>
      </w:r>
    </w:p>
    <w:p>
      <w:pPr/>
      <w:r>
        <w:rPr/>
        <w:t xml:space="preserve">soused, natočeno 12.5.2016: “Chlast, hádka o prachy, kdo kolik dává do rozpočtu a pak ticho. Sanitka a pak tajní.”</w:t>
      </w:r>
    </w:p>
    <w:p>
      <w:pPr/>
      <w:r>
        <w:rPr/>
        <w:t xml:space="preserve">Šárka Miketová, státní zástupkyně: “Jednalo se o nějaký spor ohledně finančních prostředků na nájem, ale to je zatím tvrzení obviněného. Zaútočil nožem na poškozeného, kterého bodl do krku a obličeje a způsobil mu život ohrožující zranění.” </w:t>
      </w:r>
    </w:p>
    <w:p>
      <w:pPr/>
      <w:r>
        <w:rPr/>
        <w:t xml:space="preserve">Kala u soudu vypověděl, že nechal u sebe v bytě bydlet svou dceru a jejího přítele měsíc zdarma. Pak ale požadoval podíl na nájmu. Při hádce na něj přítel surově zaútočil a zlomil mu nos. On se prý jen bránil a neuvědomil si, že má v ruce nůž, protože chystal jídlo.</w:t>
      </w:r>
    </w:p>
    <w:p>
      <w:pPr/>
      <w:r>
        <w:rPr/>
        <w:t xml:space="preserve">Lucie Olšarová, mluvčí Krajského soudu Ostrava: “Obžalovaný se měl dopustit pokusu trestného činu vraždy. V případě prokázání viny mu hrozí 10 - 18 let vězení.”</w:t>
      </w:r>
    </w:p>
    <w:p>
      <w:pPr/>
      <w:r>
        <w:rPr/>
        <w:t xml:space="preserve">Podle žalobkyně se ale prý vůbec nezajímal o osud pobodaného muže a utekl pryč. Klíčová bude zřejmě výpověď znalce, jestli bodná zranění mohla vzniknout při obraně.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62/obvineny-kvuli-najmu-temer-podrezal-spolubydli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2026-06-21T13:00:11+02:00</dcterms:created>
  <dcterms:modified xsi:type="dcterms:W3CDTF">2026-06-21T13:00:11+02:00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