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1.11.2016,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Reflexní prvky by měly být u chodců samozřejmostí</w:t>
      </w:r>
    </w:p>
    <w:p>
      <w:pPr/>
      <w:r>
        <w:rPr/>
        <w:t xml:space="preserve">Přesně takto to vypadalo dnes ráno u jednoho z karvinských pneuservisů. Delší čekací doba je totiž každoročně spojena s povinností mít od 1. listopadu přezuto na zimu za podmínek, které jasně stanovuje zákon. Souvislá vrstva sněhu se zatím neobjevila, hrozí ale případné námrazy. Zákon myslí ale i na bezpečnost chodců, kteří se za tmy, nebo snížené viditelnosti pohybují po komunikaci mimo obec. Ti musí mít po celý rok na sobě reflexní materiál.</w:t>
      </w:r>
    </w:p>
    <w:p>
      <w:pPr/>
      <w:r>
        <w:rPr/>
        <w:t xml:space="preserve">Miroslav Kolátek, mluvčí PČR Karviná: „Nestačí si ho pouze nasadit na ucho kabelky, které je potom schované v podpaží, ale mít ho viditelně na ruce, na noze, případně na čepici nebo bundě tak, aby byl viditelný i pro ostatní účastníky.“</w:t>
      </w:r>
    </w:p>
    <w:p>
      <w:pPr/>
      <w:r>
        <w:rPr/>
        <w:t xml:space="preserve">Mít na sobě reflexní prvky v obci není povinné, policisté ale jejich nošení všem chodcům doporučují.</w:t>
      </w:r>
    </w:p>
    <w:p>
      <w:pPr/>
      <w:r>
        <w:rPr/>
        <w:t xml:space="preserve">Miroslav Kolátek, mluvčí PČR Karviná: „Zvyšují jejich viditelnost a tím pádem přispívají k jejich bezpečnosti.“</w:t>
      </w:r>
    </w:p>
    <w:p>
      <w:pPr/>
      <w:r>
        <w:rPr/>
        <w:t xml:space="preserve">anketa, chodci: „Jsem řidič, takže vím, že je mám nosit. Mám pásky.“ „Já se i světle oblékám.“ „Nenosím je, protože když je tma, jsem doma.“ „Bohužel nemám, jak vidíte.“ „Nenosím, protože je nemám. Musím si je pořídit.“</w:t>
      </w:r>
    </w:p>
    <w:p>
      <w:pPr/>
      <w:r>
        <w:rPr/>
        <w:t xml:space="preserve">Všichni chodci by si měli uvědomit, že pokud má člověk na sobě tmavé oblečení, řidič jej za snížené viditelnosti zaregistruje na dvacet metrů. Bílá barva je viditelná na 55 metrů. Přitom ideální vzdálenost pro reakci je 200 metrů. A to zaručí jen reflexní prvky.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169/reflexni-prvky-by-mely-byt-u-chodcu-samozrejm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2026-09-26T12:22:14+02:00</dcterms:created>
  <dcterms:modified xsi:type="dcterms:W3CDTF">2026-09-26T12:22:14+02:00</dcterms:modified>
</cp:coreProperties>
</file>

<file path=docProps/custom.xml><?xml version="1.0" encoding="utf-8"?>
<Properties xmlns="http://schemas.openxmlformats.org/officeDocument/2006/custom-properties" xmlns:vt="http://schemas.openxmlformats.org/officeDocument/2006/docPropsVTypes"/>
</file>