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Vznikla nová organizace ANO 2011 v Opavě</w:t>
      </w:r>
    </w:p>
    <w:p>
      <w:pPr/>
      <w:r>
        <w:rPr/>
        <w:t xml:space="preserve">Vítěz komunálních voleb v Opavě – hnutí Ano získalo v r.v 2014 primátorské křeslo. Martin Víteček v něm ale zůstal pouze rok. Kvůli vnitřním neshodám byla opavská buňka zrušená a rozpadla se i koalice, která stála v čele města. Teď vzniklo zbrusu nové hnutí, s novými členy.</w:t>
      </w:r>
    </w:p>
    <w:p>
      <w:pPr/>
      <w:r>
        <w:rPr/>
        <w:t xml:space="preserve">„Já bych neřekl že v něčem navazujeme. Já si myslím, že ten tým těch 41 lidí – to jsou schopní lidé, že přemýšlíme, co udělat do budoucna,“ říká nově zvolený předseda Pavel Juříček.</w:t>
      </w:r>
    </w:p>
    <w:p>
      <w:pPr/>
      <w:r>
        <w:rPr/>
        <w:t xml:space="preserve">Opavské  hnutí Ano představují významní opavští podnikatelé, manažeři, lékaři, učitelé či sportovci. Zaštiťují se nezávislostí a snahou udělat z Opavy dobré místo pro život. Mají pro to ovšem k dispozici jeden hlas v městském zastupitelstvu v podobě Simony Horákové, která jediná je spojená s původním hnutím.</w:t>
      </w:r>
    </w:p>
    <w:p>
      <w:pPr/>
      <w:r>
        <w:rPr/>
        <w:t xml:space="preserve">„Je to jeden mandát, jeden hlas. Nicméně za mnou je těch 41 lidí a čím více opakujeme, čím více poukazujeme, tím více jsme schopni posouvat věci,“ konstatuje místopředsedkyně hnutí Horáková.</w:t>
      </w:r>
    </w:p>
    <w:p>
      <w:pPr/>
      <w:r>
        <w:rPr/>
        <w:t xml:space="preserve">Ano se už začalo angažovat v dražbě domů na Horním náměstí, se kterou nesouhlasilo. Usiluje také o změnu projektu krytého bazénu a přemýšlí  nad využitím Dukelských kasáren.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93/vznikla-nova-organizace-ano-2011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2026-06-09T23:10:53+02:00</dcterms:created>
  <dcterms:modified xsi:type="dcterms:W3CDTF">2026-06-09T23:10:53+02:00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