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rozšiřují centrální hřbitov</w:t>
      </w:r>
    </w:p>
    <w:p>
      <w:pPr/>
      <w:r>
        <w:rPr/>
        <w:t xml:space="preserve">Pokud by v letošním roce radnice v Havířově nezačala s pracemi na rozšíření centrálního hřbitova, do dvou let by měla velký problém. Kapacita hřbitova je téměř plná. </w:t>
      </w:r>
    </w:p>
    <w:p>
      <w:pPr/>
      <w:r>
        <w:rPr/>
        <w:t xml:space="preserve">Zdena Mayerová, vedoucí odboru komunálních služeb: “Léta letoucí se jednalo o rozšíření hřbitova. Docházelo nám místo na pohřbívání do urnových hrobů a tím pádem vznikla potřeba hřbitov rozšířit”.</w:t>
      </w:r>
    </w:p>
    <w:p>
      <w:pPr/>
      <w:r>
        <w:rPr/>
        <w:t xml:space="preserve">Investice je ale tak rozsáhlá a i finančně náročná, že budou práce rozděleny do čtyř etap.</w:t>
      </w:r>
    </w:p>
    <w:p>
      <w:pPr/>
      <w:r>
        <w:rPr/>
        <w:t xml:space="preserve">René Vašek, vedoucí odboru správa a rozvoje majetku: “V letošním roce probíhá první etapa, která spočívá v přípravných pracích. To znamená, že dochází k přípravě terénu, výkopovým pracím a přeložkám elektřiny, vody a kanalizace. Na tuto první etapu bude navazovat fáze druhá v příštím roce, která je stěžejní. V rámci ní dojde i ke zpevnění ploch, cest a hlavně k výstavbě nové smuteční síně”.</w:t>
      </w:r>
    </w:p>
    <w:p>
      <w:pPr/>
      <w:r>
        <w:rPr/>
        <w:t xml:space="preserve">Město se snaží, aby i v době rekonstrukce byla na hřbitově dodržována pieta.</w:t>
      </w:r>
    </w:p>
    <w:p>
      <w:pPr/>
      <w:r>
        <w:rPr/>
        <w:t xml:space="preserve">Eva Wojnarová, odbor komunálních služeb: “Máme se stavební společností smluvně zajištěno, aby se v době obřadů nekonaly hlasité činnosti. Ctíme také památku zesnulých”.</w:t>
      </w:r>
    </w:p>
    <w:p>
      <w:pPr/>
      <w:r>
        <w:rPr/>
        <w:t xml:space="preserve">Celá rekonstrukce bude radnici stát přes šedesát milionů korun. Po dokončení prací by kapacita hřbitova měla stačit na dalších dvacet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228/v-havirove-rozsiruji-centralni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2026-06-16T09:45:38+02:00</dcterms:created>
  <dcterms:modified xsi:type="dcterms:W3CDTF">2026-06-16T09:45:38+02:00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