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9.11.2016,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Petřvaldu hořel dům kvůli špatnému komínu</w:t>
      </w:r>
    </w:p>
    <w:p>
      <w:pPr/>
      <w:r>
        <w:rPr/>
        <w:t xml:space="preserve">Listopad teprve začal a hasiči už museli k prvnímu požáru zapřičiněnému špatnou funkcí komínu. Hořelo v Petřvaldu u Karviné v patrovém domě se čtyřmi bytovými jednotkami. Lidé se nejprve snažili uhasit oheň sami, ale bohužel na to nestačili. Hasiči naštěstí dorazili velmi rychle.</w:t>
      </w:r>
    </w:p>
    <w:p>
      <w:pPr/>
      <w:r>
        <w:rPr/>
        <w:t xml:space="preserve">soused: “Na největší požár na lůžku sem vylil vědro, ale nepomohlo to. bylo to málo.”</w:t>
      </w:r>
    </w:p>
    <w:p>
      <w:pPr/>
      <w:r>
        <w:rPr/>
        <w:t xml:space="preserve">Nájemník domu se musel přestěhovat do náhradního bytu. Naštěstí se ale nikomu nic nestalo. Hasiči určili jako jednoznačnou příčinu ohně špatný komín. </w:t>
      </w:r>
    </w:p>
    <w:p>
      <w:pPr/>
      <w:r>
        <w:rPr/>
        <w:t xml:space="preserve">Petr Kúdela, mluvčí HZS MS kraje: “Příčina vzniku požáru jen neodborný zásah do komínového tělesa.”</w:t>
      </w:r>
    </w:p>
    <w:p>
      <w:pPr/>
      <w:r>
        <w:rPr/>
        <w:t xml:space="preserve">Revizi komínu by si měl každý udělat jednou ročně, nejlépe na jaře. Není to povinné, ale pokud kvůli špatnému komínu vyhoříte, čeká vás pokuta až 25 tisíc a navíc vám pojišťovna nevyplatí celou škodu.</w:t>
      </w:r>
    </w:p>
    <w:p>
      <w:pPr/>
      <w:r>
        <w:rPr/>
        <w:t xml:space="preserve">Petr Kúdela, mluvčí HZS MS kraje: “Rádi bychom vyzvali všechny obyvatele, aby opravdu zavolali revizního technika nebo kominíka, aby zjistil již dopředu, než se bude topit, veškeré nedostatky.” </w:t>
      </w:r>
    </w:p>
    <w:p>
      <w:pPr/>
      <w:r>
        <w:rPr/>
        <w:t xml:space="preserve">Pozor, velmi důležité také je, že kvůli nefunkční spalinové cestě se můžete otrávit oxidem uhelnatým. Přitom kontrola stojí asi jen 400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303/v-petrvaldu-horel-dum-kvuli-spatnemu-ko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2026-08-26T08:07:41+02:00</dcterms:created>
  <dcterms:modified xsi:type="dcterms:W3CDTF">2026-08-26T08:07:41+02:00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