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Kvalifikace na Mistrovství Evropy v badmintonu</w:t>
      </w:r>
    </w:p>
    <w:p>
      <w:pPr/>
      <w:r>
        <w:rPr/>
        <w:t xml:space="preserve">Tři dny mohli sledovat příznivci badminotnu buď osobně v karvinské tenisové hale STaRS nebo prostřednictvím živého přenosu televize POLAR napínavý boj nejlepších badmintonistů ze čtyř zemí o postup na Mistrovství Evropy v Polsku. Kvalifikace se zúčastnili hráči z Česka, Izraele, Lucemburska a Francie. Ta byla také jasným favoritem.</w:t>
      </w:r>
    </w:p>
    <w:p>
      <w:pPr/>
      <w:r>
        <w:rPr/>
        <w:t xml:space="preserve">Peter Gade, trenér francouzského reprezentačního týmu: “Musíme se soustředit na hru s Českou republikou, víme, že to nebude jednoduché a že je musíme porazit. Věřím, že jsme dost silní a podaří se nám to.”</w:t>
      </w:r>
    </w:p>
    <w:p>
      <w:pPr/>
      <w:r>
        <w:rPr/>
        <w:t xml:space="preserve">Český národní tým vedl Michal Turoň. I když se nakonec Čechům nepodařilo Francouze porazit, s jejich výkonem byl spokojený.</w:t>
      </w:r>
    </w:p>
    <w:p>
      <w:pPr/>
      <w:r>
        <w:rPr/>
        <w:t xml:space="preserve">Michal Turoň, trenér českého reprezentačního týmu: “Kristýna přinesla singla, jak v ženským double, tak v tom klučičím singlu jsme byli blízko.”</w:t>
      </w:r>
    </w:p>
    <w:p>
      <w:pPr/>
      <w:r>
        <w:rPr/>
        <w:t xml:space="preserve">Kristína Gavnholt, reprezentantka ČR v badmintonu: “Bylo to v hodně zápasech jen o kousek, Francouzi mají ty páry dobré, musíme potrénovat i ty dvojhry, dneska nám to nevyšlo ani v párech ani v dvouhrách.”</w:t>
      </w:r>
    </w:p>
    <w:p>
      <w:pPr/>
      <w:r>
        <w:rPr/>
        <w:t xml:space="preserve">Česko porazilo Izrael 4:1, Lucembursko 5:0, prohrálo jen s Francií a to 1:4. Přímým postupem se tak na ME nedostalo.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338/kvalifikace-na-mistrovstvi-evropy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2026-07-12T21:46:19+02:00</dcterms:created>
  <dcterms:modified xsi:type="dcterms:W3CDTF">2026-07-12T21:46:19+02:00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