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pro NJ rostl ve vojenském podniku</w:t>
      </w:r>
    </w:p>
    <w:p>
      <w:pPr/>
      <w:r>
        <w:rPr/>
        <w:t xml:space="preserve">Tady cesta vánočního stromu na novojičínské náměstí ráno začala. Pracovníci technických služeb strom uřezali v areálu vojenského opravárenského podniku v nedalekých Bludovicích. </w:t>
      </w:r>
    </w:p>
    <w:p>
      <w:pPr/>
      <w:r>
        <w:rPr/>
        <w:t xml:space="preserve">Správný strom zde technické služby vytipovaly zcela náhodou. V areálu státního podniku VOP CZ potřebovali k vůli bezpečnosti vykácet některé stromy, a zažádali o povolení odbor životního prostředí.    </w:t>
      </w:r>
    </w:p>
    <w:p>
      <w:pPr/>
      <w:r>
        <w:rPr/>
        <w:t xml:space="preserve">“Při této příležitosti vznikla iniciativa z odboru životního prostředí a požadavek, jestli bychom nevěnovali strom na vánoce jako vánoční strom,” potvrdil Miroslav Adamčík, pracovník marketingu VOP CZ, s.p.  </w:t>
      </w:r>
    </w:p>
    <w:p>
      <w:pPr/>
      <w:r>
        <w:rPr/>
        <w:t xml:space="preserve">Vánoční strom pak z Bludovic putoval přímo na novojičínské náměstí. Složitý převoz si vyžadoval povolení o přepravě nadměrného nákladu. V centru města strom pomocí jeřábu ukotvili na připravené místo. </w:t>
      </w:r>
    </w:p>
    <w:p>
      <w:pPr/>
      <w:r>
        <w:rPr/>
        <w:t xml:space="preserve">“V letošním roce se nám podařilo získat jedličku. Je asi 17 metrů vysoká, zkrátili jsme ji o metr, protože dole byla křivá, a bude se spouštět do ocelové roury, která je dva metry patnáct hluboká,” uvedl Václav Bukovský, ředitel Technických služeb Nový Jičín.</w:t>
      </w:r>
    </w:p>
    <w:p>
      <w:pPr/>
      <w:r>
        <w:rPr/>
        <w:t xml:space="preserve">Během následujících dnů pracovníci technických služeb a Návštěvnického centra strom ozdobí. Dekorace světýlek doplní ratanové ozdoby v bílé a červené barvě.   </w:t>
      </w:r>
    </w:p>
    <w:p>
      <w:pPr/>
      <w:r>
        <w:rPr/>
        <w:t xml:space="preserve">V celé své kráse se vánoční strom zaskví 5. prosince na Mikuláše. Poprvé bude rozsvícen přesně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57/vanocni-strom-pro-nj-rostl-ve-vojenske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2026-07-24T04:20:24+02:00</dcterms:created>
  <dcterms:modified xsi:type="dcterms:W3CDTF">2026-07-24T04:20:24+02:00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