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ocenila osobnosti, projekty i neziskovky</w:t>
      </w:r>
    </w:p>
    <w:p>
      <w:pPr/>
      <w:r>
        <w:rPr/>
        <w:t xml:space="preserve">Nadace OKD předala v karvinském městském domě kultury ceny za nejlepší projekt roku v programu Pro region, Srdcař a Osobnost neziskové sféry za uplynulý nadační rok.</w:t>
      </w:r>
    </w:p>
    <w:p>
      <w:pPr/>
      <w:r>
        <w:rPr/>
        <w:t xml:space="preserve">Karolína Preisingerová, ředitelka Nadace OKD: "Je to velká sláva, jak ocenit lidi z neziskových organizací, které dřou ve svém volném čase na něčem, co má opravdu smysl."</w:t>
      </w:r>
    </w:p>
    <w:p>
      <w:pPr/>
      <w:r>
        <w:rPr/>
        <w:t xml:space="preserve">Nadace existuje osm let a za tu podpořila přes dva tisíce projektů a rozdělila přes tři sta milion korun.</w:t>
      </w:r>
    </w:p>
    <w:p>
      <w:pPr/>
      <w:r>
        <w:rPr/>
        <w:t xml:space="preserve">Karolína Preisingerová, ředitelka Nadace OKD: "V podstatě každý den děláme jeden dobrý skutek a to je fajn."</w:t>
      </w:r>
    </w:p>
    <w:p>
      <w:pPr/>
      <w:r>
        <w:rPr/>
        <w:t xml:space="preserve">Cenu za nejlepší projekt roku získal tým z Iniciativy Dokořán, který  podporoval karvinskou kulturu prostřednictvím hudebních akcí.</w:t>
      </w:r>
    </w:p>
    <w:p>
      <w:pPr/>
      <w:r>
        <w:rPr/>
        <w:t xml:space="preserve">Jakub Bordacs, Iniciativa Dokořán: "V nominacích bylo spoustu zajímavých a prospěšných projektů, kterési to určitě taky zasloužily, jsem za to rád, že to máme."</w:t>
      </w:r>
    </w:p>
    <w:p>
      <w:pPr/>
      <w:r>
        <w:rPr/>
        <w:t xml:space="preserve">Nadace OKD ocenila i individuální „Osobnost neziskové sféry“. Tou se letos stala paní Jiřina Roubalová, předsedkyně Společnosti pro podporu lidí s mentálním postižením v Karviné.</w:t>
      </w:r>
    </w:p>
    <w:p>
      <w:pPr/>
      <w:r>
        <w:rPr/>
        <w:t xml:space="preserve">Srdcařem roku se stala Eva Janečková, která je dobrovolnicí ve spolku Parkinson-Help. Cena ji velmi potěšila, je to její první ocenění.</w:t>
      </w:r>
    </w:p>
    <w:p>
      <w:pPr/>
      <w:r>
        <w:rPr/>
        <w:t xml:space="preserve">Eva Janečková, dobrovolnice: "To je další možnost, jak můžu pomáhat postiženým lidem, je to sice na úkor volného času, ale dělá mi to potěšení pomáhat někomu."</w:t>
      </w:r>
    </w:p>
    <w:p>
      <w:pPr/>
      <w:r>
        <w:rPr/>
        <w:t xml:space="preserve">Mezi nominovanými bylo spousta dalších karvinských projektů a osobností. Navržena na ocenění byla například regionální knihovna za své arteterapeutické dílny.</w:t>
      </w:r>
    </w:p>
    <w:p>
      <w:pPr/>
      <w:r>
        <w:rPr/>
        <w:t xml:space="preserve">A gratualce k nominování se od karvinských seniorů dočkala i pracovnice odboru sociálního Marie Pollaková, kterou dojalo a velmi potěšilo, že její práce byla oceněna.</w:t>
      </w:r>
    </w:p>
    <w:p>
      <w:pPr/>
      <w:r>
        <w:rPr/>
        <w:t xml:space="preserve">Marie Pollaková, pracovnice odboru sociálního MMK: " Jsem prostě ráda, že se to stalo a budu se snažit do budoucna plnit své povinnosti. Chci dál reprezentovat své město v té práci, kterou dělám."</w:t>
      </w:r>
    </w:p>
    <w:p>
      <w:pPr/>
      <w:r>
        <w:rPr/>
        <w:t xml:space="preserve">Nadace OKD bez ohledu na současnou situaci společnosti OKD má v plánu i nadále podporovat prospěšné neziskové projekty. Disponuje vlastními finančními prostředky, které jsou na společnosti OKD zcela nezávislé.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61/nadace-okd-ocenila-osobnosti-projekty-i-nezisk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2026-05-19T13:37:13+02:00</dcterms:created>
  <dcterms:modified xsi:type="dcterms:W3CDTF">2026-05-19T13:37:13+02:00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