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města na příští rok</w:t>
      </w:r>
    </w:p>
    <w:p>
      <w:pPr/>
      <w:r>
        <w:rPr/>
        <w:t xml:space="preserve">Schváleno, Orlová zná rozpočet města na příští rok. Dohromady ho vedení města dávalo také v rámci tzv. kulatých stolů, které měly dát při tvorbě rozpočtu prostor k diskuzi i opozičním politikům. </w:t>
      </w:r>
    </w:p>
    <w:p>
      <w:pPr/>
      <w:r>
        <w:rPr/>
        <w:t xml:space="preserve">"Počítáme s příjmy v celkové výši čtyři sta třicet tři milionů korun, s běžnými výdaji, které jsou určeny na chod města a příspěvkových organizací ve výši čtyři sta milionů korun a celkové investice dosáhnou částky dvě stě osm milionů korun," říká místostarostka Orlové Petra Jenčmionková (ANO).</w:t>
      </w:r>
    </w:p>
    <w:p>
      <w:pPr/>
      <w:r>
        <w:rPr/>
        <w:t xml:space="preserve">Největší investiční akcí bude dlouho avizovaná revitalizace a humanizace centra města, která se pomalu rozjíždí. Na tu město vynaloží 79 milionů korun. Do školství pošle 26 milionů korun, které získá sedm základních a tři mateřské školy. Na provoz sportovních areálů má město šestnáct milionů a dalších šestnáct pak poputuje na volnočasové aktivity a provoz krytého bazénu. </w:t>
      </w:r>
    </w:p>
    <w:p>
      <w:pPr/>
      <w:r>
        <w:rPr/>
        <w:t xml:space="preserve">"Co se týče úpravy a oprav cest, komunikací a zimní údržby, tam jsme na patnácti milionech. u veřejného osvětlení na osmi milionech korun a co se týče autobusové dopravy, tak tam se ta částka plánovala ve výši šestnácti milionů korun," dodává Petra Jenčmionková (ANO).</w:t>
      </w:r>
    </w:p>
    <w:p>
      <w:pPr/>
      <w:r>
        <w:rPr/>
        <w:t xml:space="preserve">Další významná investice je oprava lesoparku za 16 a půl milionu korun. Dotace, o které město žádá by mohly pokrýt dva miliony. Podobně jako jiná města v regionu se musí Orlová obejít bez každoročního příspěvku na odstraňování důlních škod z OKD, která v tomto případě činila pět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01/zastupitele-schvalili-rozpocet-mesta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2026-05-09T10:11:01+02:00</dcterms:created>
  <dcterms:modified xsi:type="dcterms:W3CDTF">2026-05-09T10:11:01+02:00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