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25.12.2016,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MOaP modernizuje své webové portály</w:t>
      </w:r>
    </w:p>
    <w:p>
      <w:pPr/>
      <w:r>
        <w:rPr/>
        <w:t xml:space="preserve">"Je tam aktuální nabídka, která je minimálně jednou měsíčně obměňována. Jsou tam základní informace, které by zájemce mohly zajímat," vysvětluje starostka  MOb Moravská Ostrava a Přívoz Petra Bernfeldová (Ostravak).</w:t>
      </w:r>
    </w:p>
    <w:p>
      <w:pPr/>
      <w:r>
        <w:rPr/>
        <w:t xml:space="preserve">Obvod disponuje zhruba šestnácti sty byty ve 230 domech. Zajímavostí je, že od roku 2010 navyšuje nájemné pouze o inflaci.  Pozitivní ohlasy a odezva radnici vedla i ke zřízení další webové stránky: www.kamvcentru.cz</w:t>
      </w:r>
    </w:p>
    <w:p>
      <w:pPr/>
      <w:r>
        <w:rPr/>
        <w:t xml:space="preserve">"Lidem nabízíme informace o veškerém dění v našem obvodě, protože jsme se potýkali s tím, že ne vždy si ten člověk uměl vyhledat informace na stránkách jednotlivých pořadatelských organizací. Všechny tyto informace teď sdružujeme na jednotných stránkách," říká Bernfeldová.</w:t>
      </w:r>
    </w:p>
    <w:p>
      <w:pPr/>
      <w:r>
        <w:rPr/>
        <w:t xml:space="preserve">I v centru Ostravy si lidé oblíbili aplikaci Čistota a pořádek. Od ledna bude mít nový webový kabát.</w:t>
      </w:r>
    </w:p>
    <w:p>
      <w:pPr/>
      <w:r>
        <w:rPr/>
        <w:t xml:space="preserve">"Bude navazovat na stávající, ale bude v novém designu a lépe ovladatelná. Na webu budou moct občané dávat své návrhy, podněty a tipy, co je třeba zlepšit nebo opravit. My na to budeme promptně reagovat," uzavírá Petra Bernfeldová.</w:t>
      </w:r>
    </w:p>
    <w:p>
      <w:pPr/>
      <w:r>
        <w:rPr/>
        <w:t xml:space="preserve">V provozu je i centrální web moap.ostrava.cz, kde najdete odkazy na zmíněné stránky i spoustu dalších informací o dění v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6792/radnice-moap-modernizuje-sve-webove-port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2026-07-08T21:46:16+02:00</dcterms:created>
  <dcterms:modified xsi:type="dcterms:W3CDTF">2026-07-08T21:46:16+02:00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