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2.1.2017,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začala už po sedmnácté</w:t>
      </w:r>
    </w:p>
    <w:p>
      <w:pPr/>
      <w:r>
        <w:rPr/>
        <w:t xml:space="preserve">Kašpar, Melichar a Baltazar už tradičně patří k začátku každého roku. 17 let také Charita Česká republika pořádá Tříkrálovou sbírku, která je největší dobročinnou akcí v zemi. Zapojuje se samozřejmě i Ostravsko-opavská diecéze, která letos posílá do ulic téměř 3 tisíce pokladniček, tedy nejméně 6 tisíc koledníků.</w:t>
      </w:r>
    </w:p>
    <w:p>
      <w:pPr/>
      <w:r>
        <w:rPr/>
        <w:t xml:space="preserve">Martin Hořínek, koordinátor Tříkrálové sbírky: “Tříkrálová sbírka je veřejná sbírka, což znamená, že pokladničky jsou řádně zapečetěny na obecním úřadě. Má své číslo a nálepku. Číslo pokladničky se shoduje s číslem průkazky.”</w:t>
      </w:r>
    </w:p>
    <w:p>
      <w:pPr/>
      <w:r>
        <w:rPr/>
        <w:t xml:space="preserve">Loni se v našem regionu vybralo asi 15 milionů korun, které byly rozděleny mezi potřebné. Podporované projekty musejí být schváleny předem. Například v Ostravě letos koleduje 350 skupinek. Peníze, které vyberou, poslouží například v hospici.</w:t>
      </w:r>
    </w:p>
    <w:p>
      <w:pPr/>
      <w:r>
        <w:rPr/>
        <w:t xml:space="preserve">Martin Pražák, ředitel Charity Ostrava: “Na podporu mobilního hospice sv. Krištofa, který provozujeme v Ostravě a blízkém okolí. Dále na pečovatelskou službu sv. Matky Terezy. Část půjde na přímou humanitární pomoc.”</w:t>
      </w:r>
    </w:p>
    <w:p>
      <w:pPr/>
      <w:r>
        <w:rPr/>
        <w:t xml:space="preserve">Nejštědřejší jsou prý lidé na Hlučínsku a obecně se dá říct, že se hůře koleduje na sídlištích velkých měst, než ve vesnicích. </w:t>
      </w:r>
    </w:p>
    <w:p>
      <w:pPr/>
      <w:r>
        <w:rPr/>
        <w:t xml:space="preserve">Pavel Falta, ředitel Charity sv. Alexandra: “Výtěžek použijeme na vybavení chráněných dílen.”</w:t>
      </w:r>
    </w:p>
    <w:p>
      <w:pPr/>
      <w:r>
        <w:rPr/>
        <w:t xml:space="preserve">Děti koledují zdarma a za odměnu pak mají, například v Ostravě, návštěvu divadla a nebo si mohou zabruslit či zaplavat. Tříkrálová sbírka končí 15.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823/trikralova-sbirka-zacala-uz-po-sedm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2026-05-03T01:33:10+02:00</dcterms:created>
  <dcterms:modified xsi:type="dcterms:W3CDTF">2026-05-03T01:33:10+02:00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