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9.1.2017,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Herečka Pavla Tomicová četla v karvinské knihovně</w:t>
      </w:r>
    </w:p>
    <w:p>
      <w:pPr/>
      <w:r>
        <w:rPr/>
        <w:t xml:space="preserve">Herečka Pavla Tomicová potěšila svou návštěvou karvinské čtenáře. Zavítala do centrální knihovny v Mizerově, aby tady v rámci projektu Celé Česko čte dětem přečetla úryvky ze své oblíbené knížky.</w:t>
      </w:r>
    </w:p>
    <w:p>
      <w:pPr/>
      <w:r>
        <w:rPr/>
        <w:t xml:space="preserve">Pavla Tomicová, herečka: “Tady dnes budu číst úryvek z knížky Gabra a Málinka od Amálie Kutinové a to je moje zamilovaná knížka, dodnes ji mám na nočním stolku.”</w:t>
      </w:r>
    </w:p>
    <w:p>
      <w:pPr/>
      <w:r>
        <w:rPr/>
        <w:t xml:space="preserve">Ještě než ale došlo ke samotnému čtení, čekalo na herečku příjemné překvapení. V první řadě posluchačů na ni čekaly její spolužačky ze střední pedagogické školy. Pavla Tomicová se totiž narodila v Karviné a část života prožila v sousedním Havířově.</w:t>
      </w:r>
    </w:p>
    <w:p>
      <w:pPr/>
      <w:r>
        <w:rPr/>
        <w:t xml:space="preserve">anketa, spolužačky Tomicové: “My na ni vzpomínáme strašně rády, vždycky se smějeme, protože ona je s legrací jedna ruka.” “Je prostě suprová, taková, jaká je v Ulici, taková byla i ve škole, bavila nás o přestávkách, supr.”</w:t>
      </w:r>
    </w:p>
    <w:p>
      <w:pPr/>
      <w:r>
        <w:rPr/>
        <w:t xml:space="preserve">Přestože je Pavla Tomicová velmi vytížená a ke čtení bere do ruky většinou scénáře, občas si čas na nějakou knihu najde. Naposledy to byla kniha Haliny Pawlovské.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887/herecka-pavla-tomicova-cetla-v-karvinske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2026-05-09T13:21:09+02:00</dcterms:created>
  <dcterms:modified xsi:type="dcterms:W3CDTF">2026-05-09T13:21:09+02:00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