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16.1.2017,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kina loni zavítalo téměř 50 tisíc diváků</w:t>
      </w:r>
    </w:p>
    <w:p>
      <w:pPr/>
      <w:r>
        <w:rPr/>
        <w:t xml:space="preserve">Přes vymoženosti internetu a snahy o nelegální kopírování filmů se Novojičínští do biografu vracejí. Kino Květen hlásí dva roky po sobě stoupající návštěvnost.</w:t>
      </w:r>
    </w:p>
    <w:p>
      <w:pPr/>
      <w:r>
        <w:rPr/>
        <w:t xml:space="preserve">“Pro naše kino byl rok 2016 velmi úspěšný, odehráli jsme 790 představení, na který nám přišel neuvěřitelný počet téměř 50 tisíc diváků,” uvedla Kateřina Novotná, vedoucí Kina Květen Nový Jičín.</w:t>
      </w:r>
    </w:p>
    <w:p>
      <w:pPr/>
      <w:r>
        <w:rPr/>
        <w:t xml:space="preserve">To je o 8 tisíc více než v roce 2015 a o 14 tisíc více než v předcházejících letech.</w:t>
      </w:r>
    </w:p>
    <w:p>
      <w:pPr/>
      <w:r>
        <w:rPr/>
        <w:t xml:space="preserve">“Nejúspěšnějším filmem minulého roku byl Anděl Páně 2, kdy jsem rádi za tak krásné pohádky, které přilákají diváky, dále animované pohádky, Lída Baarová nebo Dítě Bridget Jonesové,” vyjmenovala Kateřina Novotná.</w:t>
      </w:r>
    </w:p>
    <w:p>
      <w:pPr/>
      <w:r>
        <w:rPr/>
        <w:t xml:space="preserve">Pracovníci kina se snaží nalákat diváky také určitým doprovodným programem.</w:t>
      </w:r>
    </w:p>
    <w:p>
      <w:pPr/>
      <w:r>
        <w:rPr/>
        <w:t xml:space="preserve">“Jako například jsme udělali minulý rok předpremiéru dětského filmu Alvin a chipmunkové, kdy jsme k tomu s Fokusem udělali oživení pro děti. Nebo u filmu Lída Baarová se domluvili s historickým klubem Greif, který se účastnil promítání, lidem trhali vstupenky a udělali tu dobovou atmosféru,” řekla dále vedoucí kina.  </w:t>
      </w:r>
    </w:p>
    <w:p>
      <w:pPr/>
      <w:r>
        <w:rPr/>
        <w:t xml:space="preserve">Podobně by teď chtěli historicky oděnými vojáky oživit také březnové promítání nového českého filmu Masaryk.</w:t>
      </w:r>
    </w:p>
    <w:p>
      <w:pPr/>
      <w:r>
        <w:rPr/>
        <w:t xml:space="preserve">Kromě toho roste také návštěvnost Bia senior, které promítá vždy poslední středu v měsíci od 13 hodin za snížené vstupné. A úspěch slavilo také týdenní letní kino v zahradě Nového slunce.  </w:t>
      </w:r>
    </w:p>
    <w:p>
      <w:pPr/>
      <w:r>
        <w:rPr/>
        <w:t xml:space="preserve">“Rozhodně budeme tady v tom trendu pokračovat, uvidíme, jak se domluvíme s provozovatelem Slunka, jestli budeme promítat týden nebo třeba 14 dnů, protože poptávka od diváků je,” slíbila vedoucí kina.  </w:t>
      </w:r>
    </w:p>
    <w:p>
      <w:pPr/>
      <w:r>
        <w:rPr/>
        <w:t xml:space="preserve">Kromě klasických filmů připravuje kino i další kulturní programy a nabídky pro školy.  </w:t>
      </w:r>
    </w:p>
    <w:p>
      <w:pPr/>
      <w:r>
        <w:rPr/>
        <w:t xml:space="preserve">“Vlastně kino není jen o klasických představeních, ale hrajeme i pravidelná představení pro školky, školy, družiny a poskytujeme prostory pro přednášky pro školy a výchovné koncerty,” vysvětlila Kateřina Novotná. </w:t>
      </w:r>
    </w:p>
    <w:p>
      <w:pPr/>
      <w:r>
        <w:rPr/>
        <w:t xml:space="preserve">Svůj podíl na rostoucí oblibě kina mohou mít kromě široké nabídky a kvalitních filmů i další faktory. A to zvýšený komfort pro diváky přímo v sále, aktivní facebook a nový rezervační systém lístků on-line včetně možnosti internetové platby - bez stání fronty u pokladny.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963/do-kina-loni-zavitalo-temer-50-tisic-di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2026-06-02T15:05:22+02:00</dcterms:created>
  <dcterms:modified xsi:type="dcterms:W3CDTF">2026-06-02T15:05:22+02:00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