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14.1.2017,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centru Ostravy vypukla naplno</w:t>
      </w:r>
    </w:p>
    <w:p>
      <w:pPr/>
      <w:r>
        <w:rPr/>
        <w:t xml:space="preserve">"Nasazujeme v průměru 10 až 15 vozidel, v noci jsme měli nasazeno 11. Dnes už je to přes 15 vozidel a 60 ručních pracovníků. Vrací se ta zima, která bývá, takže pro nás to není nic neobvyklého, to spíše pro lidi, kteří si odvykli na to, že by měli jezdit opatrněji a že by měli chodit v zimních botách," říká ředitel TS Moravská Ostrava a Přívoz Petr Smoleň.</w:t>
      </w:r>
    </w:p>
    <w:p>
      <w:pPr/>
      <w:r>
        <w:rPr/>
        <w:t xml:space="preserve">"My tuto činnost považujeme jako prioritu pro naše občany. Projevuje se to například i v přípravě na zimu," vysvětluje Dalibor Mouka (Ostravak), 1. místostarosta MOb Moravská Ostrava a Přívoz.</w:t>
      </w:r>
    </w:p>
    <w:p>
      <w:pPr/>
      <w:r>
        <w:rPr/>
        <w:t xml:space="preserve">Obvod musí zajistit včasné nakoupení posypového materiálu nebo obnovu a rozšiřování technického parku. A to i mimo zimní období. </w:t>
      </w:r>
    </w:p>
    <w:p>
      <w:pPr/>
      <w:r>
        <w:rPr/>
        <w:t xml:space="preserve">"S pomocí statutárního města jsme v loňském roce koupili úplnou novinku - dvojkartáčový čistící stroj, který chceme využívat na nově vybudovanou ulici Nádražní a samozřejmě v centru města na dlažbu, která mnohdy, když neprší, nevypadá příliš hezky," dodává Dalibor Mouka.</w:t>
      </w:r>
    </w:p>
    <w:p>
      <w:pPr/>
      <w:r>
        <w:rPr/>
        <w:t xml:space="preserve">"Když ta břečka a ta špína sleze dolů, tak přichází potom další část zimní údržby, jejíž součástí je i čištění i komunikací. To ale nastává většinou až v březnu nebo v dubnu," uzavírá Petr Smoleň.</w:t>
      </w:r>
    </w:p>
    <w:p>
      <w:pPr/>
      <w:r>
        <w:rPr/>
        <w:t xml:space="preserve">Technické služby drží čtyřiadvacetihodinovou pohotovost, pracovníci na změny počasí reagují okamžitě.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6966/zimni-udrzba-v-centru-ostravy-vypukla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2026-04-29T06:29:58+02:00</dcterms:created>
  <dcterms:modified xsi:type="dcterms:W3CDTF">2026-04-29T06:29:58+02:00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