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15.1.2017,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Ostravě se dýchá nejlépe za posledních 11 let</w:t>
      </w:r>
    </w:p>
    <w:p>
      <w:pPr/>
      <w:r>
        <w:rPr/>
        <w:t xml:space="preserve">Vysoké koncentrace prachu, zplodiny, mrazivé počasí, bezvětří a další faktory. Jejich vzájemnou kombinaci umocňuje poloha Ostravy. Ta totiž vše uzavírá do inverzní pokličky, která v těchto dnech trápí všechny obyvatele ostravské aglomerace. I přesto se kvalita ovzduší dlouhodobě zlepšuje - za posledních 11 let je nejlepší.</w:t>
      </w:r>
    </w:p>
    <w:p>
      <w:pPr/>
      <w:r>
        <w:rPr/>
        <w:t xml:space="preserve">"V tomto směru jsme mírnými optimisty. Dochází ke zmenšování plochy zasaženého území nadlimitními koncentracemi znečišťujících látek. To znamená, že menší počet obyvatel v naší aglomeraci je vystaven nadlimitnímu znečištění. Doufáme, že tento trend bude pokračovat, byť by byl přerušen nějakým výkyvem," vysvětluje Blanka Krejčí z ČHMÚ Ostrava.</w:t>
      </w:r>
    </w:p>
    <w:p>
      <w:pPr/>
      <w:r>
        <w:rPr/>
        <w:t xml:space="preserve">Pro Ostravu je čisté ovzduší jedním ze stěžejních témat. Vedení města stále přemýšlí i o  konkrétních opatřeních během kritických dnů. V minulosti se ale ukázalo, že pouze jednotlivé kroky nemají velký vliv. </w:t>
      </w:r>
    </w:p>
    <w:p>
      <w:pPr/>
      <w:r>
        <w:rPr/>
        <w:t xml:space="preserve">"Žádná izolovaná opatření nám nic nepomohou. Nejedná se o izolovaný problém centra města, dokonce ani města jako takového. Jedná se o problém celé aglomerace. I kdybychom nakrásně vymezili nějaký úzký koridor v rámci města a zakázali do něj vjezd vozidel, tak bychom ničeho nedosáhli, možná tak dopravního kolapsu. Město bychom zatáhli do rizik, potenciálních soudních sporů, náhrad škod a podobně. Připomínám, že vlastnictví komunikací na území města je různé. Řada komunikací patří kraji," uvedl primátor Ostravy Tomáš Macura (ANO 2011). </w:t>
      </w:r>
    </w:p>
    <w:p>
      <w:pPr/>
      <w:r>
        <w:rPr/>
        <w:t xml:space="preserve">Město ve spolupráci s krajským úřadem zřizuje novou pracovní skupinu. Případná opatření chtějí koordinovat společně. "Abychom už mohli mít ta opatřeni nastavená tak, že můžeme rozhodnout v konkrétní den smogové situace," říká náměstkyně primátora Ostravy Kateřina Šebestová (ANO 2011). </w:t>
      </w:r>
    </w:p>
    <w:p>
      <w:pPr/>
      <w:r>
        <w:rPr/>
        <w:t xml:space="preserve">Město oprášilo i myšlenku nízkoemisních zón - jejich proveditelnost ukáže připravovaná studie. Dalším aktuálním tématem je vznik záchytných parkovišť. "Probíhá projektová příprava, pro parkoviště, která by byla na okraji města, ať už od Opavy, Frýdku-Místku nebo Havířova. Je to samozřejmě v projektové přípravě, příští rok to nebude, ale budeme se snažit vymezit místa, kde by občané ta auta odstavit mohli. I toto řešíme ve spolupráci s krajem," dodává Šebestová.</w:t>
      </w:r>
    </w:p>
    <w:p>
      <w:pPr/>
      <w:r>
        <w:rPr/>
        <w:t xml:space="preserve">Ostrava si vyzkoušela i bezplatnou hromadnou dopravu, a to v roce 2010. Ukázalo se ale, že aut v ulicích ubylo jen nepatrně, stejný byl i dopad na počet cestujících v MHD. V rámci opatření pro čistý vzduch a životní prostředí chystá magistrát další kroky. Město nakoupilo nízkoemisní vozidla MHD, čistí chodníky a cesty nad rámec zákonných povinností a i v letošním roce přispěje dalším zájemcům o kotlíkové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967/ostrave-se-dycha-nejlepe-za-poslednich-1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2026-07-09T21:07:00+02:00</dcterms:created>
  <dcterms:modified xsi:type="dcterms:W3CDTF">2026-07-09T21:07:00+02:00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