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11.1.2017, 15:24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ostravského domova pro seniory Korýtko začne letos</w:t>
      </w:r>
    </w:p>
    <w:p>
      <w:pPr/>
      <w:r>
        <w:rPr/>
        <w:t xml:space="preserve">I když patří k nejmladším domovům pro seniory v Ostravě, Korýtko paradoxně potřebuje rekonstrukci asi nejvíc, plánována je už od roku 2012. "Ty zásahy jsou už nutné. Jedná se tam i o zateplení a úpravu střechy. Obecně mohu říct, že se nám daří získávat investiční prostředky do této oblasti, takže jsme už v minulosti zlepšili podmínky například v domově pro seniory Iris. Z tohoto pohledu jsem rád, že se daří dovést investiční prostředky na zlepšení podmínek pro život lidí v domovech pro seniory," pochvaluje si náměstek primátora Ostravy Michal Mariánek (Ostravak).</w:t>
      </w:r>
    </w:p>
    <w:p>
      <w:pPr/>
      <w:r>
        <w:rPr/>
        <w:t xml:space="preserve">V Korýtku je aktuálně 257 klientů - 32 z nich je ve zvláštním režimu se zvýšenou péči. "V rámci té rekonstrukce té rekonstrukce dojde k navýšení 28 míst a k humanizaci těch stávajících míst. Snížíme tam počty třílůžkových pokojů na dvoulůžkové nebo jednolůžkové. Také dojde k výraznému zlepšení hygienických podmínek pro klienty, například koupelen a toalet," dodává Michal Mariánek.</w:t>
      </w:r>
    </w:p>
    <w:p>
      <w:pPr/>
      <w:r>
        <w:rPr/>
        <w:t xml:space="preserve">Město vysoutěžilo rekonstrukci za necelých 70 milionů korun bez DPH. Firma má na stavbu 90 týdnů, rozsáhlá přestavba by tak měla být hotová do konce příštího roku. Ostrava připravuje rozšíření kapacit pro seniory i v dalších domovech - celkem jich v nejbližší době bude 206.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6968/rekonstrukce-ostravskeho-domova-pro-seniory-korytko-zacne-le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2026-07-09T21:59:20+02:00</dcterms:created>
  <dcterms:modified xsi:type="dcterms:W3CDTF">2026-07-09T21:59:20+02:00</dcterms:modified>
</cp:coreProperties>
</file>

<file path=docProps/custom.xml><?xml version="1.0" encoding="utf-8"?>
<Properties xmlns="http://schemas.openxmlformats.org/officeDocument/2006/custom-properties" xmlns:vt="http://schemas.openxmlformats.org/officeDocument/2006/docPropsVTypes"/>
</file>