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chystá jarmarky i Pivobraní</w:t>
      </w:r>
    </w:p>
    <w:p>
      <w:pPr/>
      <w:r>
        <w:rPr/>
        <w:t xml:space="preserve">Přilákat do Nového Jičína turisty, návštěvníky z blízkého okolí a také nabídnout zajímavé zážitky místním občanům - to je ve zkratce náplň činnosti Návštěvnického centra. Jednou z aktivit budou i letos Novojičínské jarmarky.</w:t>
      </w:r>
    </w:p>
    <w:p>
      <w:pPr/>
      <w:r>
        <w:rPr/>
        <w:t xml:space="preserve">Hana Rolná, Návštěvnické centrum Nový Jičín - Město klobouků</w:t>
      </w:r>
    </w:p>
    <w:p>
      <w:pPr/>
      <w:r>
        <w:rPr/>
        <w:t xml:space="preserve">“První začne už 16. února a bude Masopustní. Lidé se budou moci těšit také na průvod masek. Budou to letos jednodenní jarmarky, které budou skoro každý měsíc,” </w:t>
      </w:r>
    </w:p>
    <w:p>
      <w:pPr/>
      <w:r>
        <w:rPr/>
        <w:t xml:space="preserve">V expozici generála Laudona budou pokračovat atraktivní průvodcovské programy pod názvem “Tajuplný Laudonův dům”. První proběhne v termínu jarních prázdnin 14. února a bude věnován kulatému výročí, a to 300 let, které právě uplynou od narození rakouského vojevůdce. </w:t>
      </w:r>
    </w:p>
    <w:p>
      <w:pPr/>
      <w:r>
        <w:rPr/>
        <w:t xml:space="preserve">“I v naší minigalerii budou probíhat výstavy fotografií. Můžu například pozvat na fotografie pana Šiguta, Dalibora Bednáře nebo speologa Josefa Vágner,” připomněla Hana Rolná. </w:t>
      </w:r>
    </w:p>
    <w:p>
      <w:pPr/>
      <w:r>
        <w:rPr/>
        <w:t xml:space="preserve">Největší akcí, kterou Návštěvnické centrum připravuje už 5. rokem, je červnová slavnost Pivobraní. </w:t>
      </w:r>
    </w:p>
    <w:p>
      <w:pPr/>
      <w:r>
        <w:rPr/>
        <w:t xml:space="preserve">Úkolem Návštěvnického centra je také propagace Nového Jičína, mimo jiné na různých veletrzích cestovního ruchu.</w:t>
      </w:r>
    </w:p>
    <w:p>
      <w:pPr/>
      <w:r>
        <w:rPr/>
        <w:t xml:space="preserve">“Prospektový servis je zajištěný na veletrzích v Praze, Brně a v Ostravě, buď přes Moravskoslezský kraj nebo přes destinační management Beskydy-Valašsko. Za město pojedeme na veletrh do Polského Zabrze,” uvedla pracovnice Návštěvnického centra.</w:t>
      </w:r>
    </w:p>
    <w:p>
      <w:pPr/>
      <w:r>
        <w:rPr/>
        <w:t xml:space="preserve">Při poslední účasti Návštěvnického centra na Mezinárodním veletrhu cestovního ruchu z Zabrze získal Nový Jičín 1. místo za nejatraktivnější stánek.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983/navstevnicke-centrum-chysta-jarmarky-i-piv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2026-06-02T15:05:22+02:00</dcterms:created>
  <dcterms:modified xsi:type="dcterms:W3CDTF">2026-06-02T15:05:22+02:00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