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13.2.2017,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Bytaři do bytů v celé ČR vnikali pomocí schůdků</w:t>
      </w:r>
    </w:p>
    <w:p>
      <w:pPr/>
      <w:r>
        <w:rPr/>
        <w:t xml:space="preserve">Policistů po celé zemi přibývaly od loňského jara vykradené byty. Opavští kriminalisté si všimli, že případy mají společný způsob provedení. Zloději se totiž do domu dostávali přes přízemní okno a využívali otevřenou ventilačku. Okno vypáčili nebo vytlačili. Dokonce měli i malý žebřík.</w:t>
      </w:r>
    </w:p>
    <w:p>
      <w:pPr/>
      <w:r>
        <w:rPr/>
        <w:t xml:space="preserve">Radim Wita, náměstek ředitele PČR MS kraje: “Do ledna letošního roku se dopustili na území několika krajů 26 vloupání do přízemních bytů a to po překonání jistícího mechanizmu oken.” </w:t>
      </w:r>
    </w:p>
    <w:p>
      <w:pPr/>
      <w:r>
        <w:rPr/>
        <w:t xml:space="preserve">Zásahová jednotka nakonec udělala za řáděním zlodějů přítrž a zadržela je. Mladší z mužů, který měl 54 let, totiž prý sloužil v cizinecké legii a hrozilo, že se bude bránit zatčení. Těsně před zadržením prý policisté sledovali muže na každém kroku. </w:t>
      </w:r>
    </w:p>
    <w:p>
      <w:pPr/>
      <w:r>
        <w:rPr/>
        <w:t xml:space="preserve">Marek Havrlant, kriminalista: “Byly to soby s bohatou trestní minulostí a proto nebylo jednoduché se k nim dostat. Poslední měsíce jsme žili tzv. jejich život.”</w:t>
      </w:r>
    </w:p>
    <w:p>
      <w:pPr/>
      <w:r>
        <w:rPr/>
        <w:t xml:space="preserve">Oba muži byli více než 10 krát za krádeže trestáni a je taky možné, že se na společné šňůře domluvili při některém z posledních trestů. Celkem si krádežemi přišli na milion a půl. Většina věcí končila v zastavárnách a zlatnictvích. Mužům hrozí 8 let vězení. Zatím jim policisté přišili 26 bytů, ale zřejmě k nim pár přibude.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336/bytari-do-bytu-v-cele-cr-vnikali-pomoci-schu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2026-04-30T22:52:09+02:00</dcterms:created>
  <dcterms:modified xsi:type="dcterms:W3CDTF">2026-04-30T22:52:09+02:00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