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13.2.2017,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proběhlo zasedání Euroregionu Beskydy</w:t>
      </w:r>
    </w:p>
    <w:p>
      <w:pPr/>
      <w:r>
        <w:rPr/>
        <w:t xml:space="preserve">Euroregion Beskydy tvoří pohraničí tří států, České republiky, Polska a Slovenska. Každý rok mu předsedá jedna země. V loňském roce byla předsedající stranou polská strana. V letošním roce jsme předsedající stranou my. Výroční zasedání Euroregionu proto proběhlo u nás, v jedné z frýdeckomísteckých restaurací.</w:t>
      </w:r>
    </w:p>
    <w:p>
      <w:pPr/>
      <w:r>
        <w:rPr/>
        <w:t xml:space="preserve">Karel Deutscher, předseda Regionu Beskydy, ČR: “Jsou tady delegace ze Slovenska, z Polska a z České republiky. Je to zajímavá událost, protože je zde zároveň předáno čestné členství české straně, takže jsme v tomto roce předsedající stranou. Záměr naší organizace Euroregionu Beskydy je nejen rozdělování dotací na straně polské, slovenské a české, ale zároveň se na této půdě setkávat. Setkávat se se starosty obcí na Slovensku, v Polsku a ČR. Řešíme své problémy a ukazujeme si jejich řešení.”</w:t>
      </w:r>
    </w:p>
    <w:p>
      <w:pPr/>
      <w:r>
        <w:rPr/>
        <w:t xml:space="preserve">Představitelé jednotlivých stran společně diskutovali o aktivitách loňského roku a zvláště pak o plánech do budoucna. Řešili aktuální problémy a hledali nejlepší řešení. Vyměňovali si také své poznatky a zkušenosti v různých oblastech.</w:t>
      </w:r>
    </w:p>
    <w:p>
      <w:pPr/>
      <w:r>
        <w:rPr/>
        <w:t xml:space="preserve">Zbigniew Michniowski, předseda regionu Beskydy, Polsko: “Snažíme se zde vytvořit program na budoucí rok. Hledáme také partnery pro projekty, které chceme představit v rámci této spolupráce. Nejdůležitější je to, abychom našli takové partnery, kteří se budou zabývat stejnými problémy jako my. Mohou to být projekty svázané se sportem, ekologií, vzděláváním, nebo rovněž projekty svázáne s partnerstvím měst.”</w:t>
      </w:r>
    </w:p>
    <w:p>
      <w:pPr/>
      <w:r>
        <w:rPr/>
        <w:t xml:space="preserve">Jám Kadera, primátor města Námestovo, SR: “Dnešní prezídium Eroregionu Beskydy je pracovní, ale i společenské. Pracovní proto, protože nás čekají možnosti, jak čerpat finanční prostředky z EU. Ale je to i příležitost k tomu, abychom se poučili a řekli si své zkušenosti. Máme každý své specifické podmínky, ať je to Česko, Slovensko nebo Polsko, a potřebuje ty zájmy nějak zesouladit. Takže to dnešní setkání je o tom, abychom utužili naše partnerství  a abychom byli všichni maximálně úspěšní, a to nejen z čerpání finančních prostředků, ale aby nám to přineslo i nějaký užitek.”</w:t>
      </w:r>
    </w:p>
    <w:p>
      <w:pPr/>
      <w:r>
        <w:rPr/>
        <w:t xml:space="preserve">Euroregion Beskydy se rozkládá na území o rozloze  3900 kilometrů čtverečních. Žije v něm zhruba 780 000 obyvatel, a to ve 14 městech a 119 obcích. Jeho stěžejním cílem je rozvoj regionu a vzájemné sblížení jeho obyvatel.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359/ve-fm-probehlo-zasedani-euroregionu-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2026-05-01T04:18:46+02:00</dcterms:created>
  <dcterms:modified xsi:type="dcterms:W3CDTF">2026-05-01T04:18:46+02:00</dcterms:modified>
</cp:coreProperties>
</file>

<file path=docProps/custom.xml><?xml version="1.0" encoding="utf-8"?>
<Properties xmlns="http://schemas.openxmlformats.org/officeDocument/2006/custom-properties" xmlns:vt="http://schemas.openxmlformats.org/officeDocument/2006/docPropsVTypes"/>
</file>