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Domově Alzheimer navyšují kapacitu</w:t>
      </w:r>
    </w:p>
    <w:p>
      <w:pPr/>
      <w:r>
        <w:rPr/>
        <w:t xml:space="preserve">Domov Alzhemier v současné době obývá 92 klientů, v blízké budoucnosti se tento počet navýší o dalších 26. Podařilo se totiž vybudovat a zařídit 4.patro se 13 pokoji a 26 lůžky.</w:t>
      </w:r>
    </w:p>
    <w:p>
      <w:pPr/>
      <w:r>
        <w:rPr/>
        <w:t xml:space="preserve">Zbyněk Gembiczki, ředitel karvinského zařízení: “Většina pokojů je dvoujlůžkových, máme dva jednolůžkové pokoje, všechny pokoje disponují polohovacími postelemi.”</w:t>
      </w:r>
    </w:p>
    <w:p>
      <w:pPr/>
      <w:r>
        <w:rPr/>
        <w:t xml:space="preserve">Noví klienti si mohou pokoj dovybavit svými předměty, fotografiemi, obrázky a podobně. Zájem o Domov Alzheimer je vysoký, v současné době už společnost eviduje 35 nových žádostí klientů. Počet lidí s tímto onemocněním bohužel roste,</w:t>
      </w:r>
    </w:p>
    <w:p>
      <w:pPr/>
      <w:r>
        <w:rPr/>
        <w:t xml:space="preserve">Radek Žádník, výkonný ředitel společnosti: “Je to onemocnění, které přichází v pozdnějším věku a čím nám populace stárne, tím víc se setkáváme s projevy této záludné nemoci.”</w:t>
      </w:r>
    </w:p>
    <w:p>
      <w:pPr/>
      <w:r>
        <w:rPr/>
        <w:t xml:space="preserve">Je pravděpodobné, že karvinský Domov Alzhemier do budoucna nezůstane jediným v MSK, společnost plánuje rozšířit své služby do dalšího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411/v-karvinskem-domove-alzheimer-navysuji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2026-05-09T13:21:04+02:00</dcterms:created>
  <dcterms:modified xsi:type="dcterms:W3CDTF">2026-05-09T13:21:04+02:00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