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7.3.2017,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Dopadení lupičského páru z Ostravy pomohli diváci</w:t>
      </w:r>
    </w:p>
    <w:p>
      <w:pPr/>
      <w:r>
        <w:rPr/>
        <w:t xml:space="preserve">11. února se stala v centru Ostravy nezvyklá loupež. Nezvyklá proto, že útočila především žena, která si se svým přítelem vyhlédla v noci v tramvaji 27letou dívku. Na zastávce Nádražní ji brutálně zezadu napadla pěstmi.Nevadili jí ani lidé po obou stranách cesty.</w:t>
      </w:r>
    </w:p>
    <w:p>
      <w:pPr/>
      <w:r>
        <w:rPr/>
        <w:t xml:space="preserve">Richard Palát, PČR Ostrava: “Poškozená byla udeřena zezadu do hlavy, načež spadla na zem. Útok pokračoval i když už byla na zemi.”</w:t>
      </w:r>
    </w:p>
    <w:p>
      <w:pPr/>
      <w:r>
        <w:rPr/>
        <w:t xml:space="preserve">Dívka byla okradena o telefon a peníze a navíc byla i zraněna. Jenže loupež zachytily kamery a stejný pár zaznamenal v lepší kvalitě ještě kamerový systém na Frýdlantských mostech. Policisté po úročnících nejprve pátrali neúspěšně sami a po 14 dnech se rozhodli požádat o pomoc veřejnost, prostřednictvím médií. Pak to vzala rychlý spád a během pár dní skončili oba pachatelé za mřížemi.</w:t>
      </w:r>
    </w:p>
    <w:p>
      <w:pPr/>
      <w:r>
        <w:rPr/>
        <w:t xml:space="preserve">Gabriela Holčáková, mluvčí PČR Ostrava: “Ostravský policejní komisař zahájil trestní stíhání 35leté ženy a 36letého muže pro zvlášť závažný trestný čin loupeže. V průběhu prověřování shromáždili kriminalisté informace, které směřovaly právě k těmto dvěma osobám. Další fakta jsme zjistili také po zveřejnění záznamu v médiích.”</w:t>
      </w:r>
    </w:p>
    <w:p>
      <w:pPr/>
      <w:r>
        <w:rPr/>
        <w:t xml:space="preserve">Oba útočníci skončili ve vazbě a za loupež  jim hrozí 10 let za mřížemi. Policisté děkují všem svědkům za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587/dopadeni-lupicskeho-paru-z-ostravy-pomohli-di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2026-06-10T00:20:57+02:00</dcterms:created>
  <dcterms:modified xsi:type="dcterms:W3CDTF">2026-06-10T00:20:57+02:00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