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7.3.2017,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KSČM zahájila předvolební kampaň v MS kraji</w:t>
      </w:r>
    </w:p>
    <w:p>
      <w:pPr/>
      <w:r>
        <w:rPr/>
        <w:t xml:space="preserve">Už tradičně začíná Komunistická strana Čech a Moravy předvolební kampaň do parlamentu v Moravskoslezském kraji, kde má velmi silnou základnu. Program nastínil přímo předseda strany Vojtěch Filip, který se společně s krajskými lídry pro volby 2017 sešel s občany v Domě kultury města Ostravy. </w:t>
      </w:r>
    </w:p>
    <w:p>
      <w:pPr/>
      <w:r>
        <w:rPr/>
        <w:t xml:space="preserve">Vojtěch Filip, předseda KSČM: “Jedno z témat KSČM pro volby je převzetí vodních zdrojů zpět do rukou státu a to včetně provozovatelských organizací.” </w:t>
      </w:r>
    </w:p>
    <w:p>
      <w:pPr/>
      <w:r>
        <w:rPr/>
        <w:t xml:space="preserve">Lídrem kandidátky za Moravskoslezský kraj bude Leo Luzar, který považuje za hlavní prioritu sociální jistoty. </w:t>
      </w:r>
    </w:p>
    <w:p>
      <w:pPr/>
      <w:r>
        <w:rPr/>
        <w:t xml:space="preserve">Leo Luzar (KSČM), lídr kandidátky do parlamentních voleb: “Dlouhodobě neudržitelné jsou nízké platové podmínky našeho kraje ve stejných zaměstnáních naší republiky. Za poctivou práci si lidé zaslouží poctivou odměnu.”</w:t>
      </w:r>
    </w:p>
    <w:p>
      <w:pPr/>
      <w:r>
        <w:rPr/>
        <w:t xml:space="preserve">S občany si přišel pohovořit i krajský předseda strany Josef Babka. Ten mimo jiné považuje za nutné, aby stát převzal odpovědnost za útlum těžby v OKD.</w:t>
      </w:r>
    </w:p>
    <w:p>
      <w:pPr/>
      <w:r>
        <w:rPr/>
        <w:t xml:space="preserve">Josef Babka (KSČM), předseda KSČM MS kraje: “Dlouhodobě podporujeme, aby stát převzal OKD, protože jedině stát zaručí bezpečný útlum a sociální dopady.”</w:t>
      </w:r>
    </w:p>
    <w:p>
      <w:pPr/>
      <w:r>
        <w:rPr/>
        <w:t xml:space="preserve">Podle Filipa je také důležité rychle řešit problematiku špatného ovzduší a hovořil i o rozvoji průmyslu. Má prý obavy, kdo se podniků zastane poté, co byl odvolán ministr Mládek.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589/kscm-zahajila-predvolebni-kampan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2026-05-16T06:11:50+02:00</dcterms:created>
  <dcterms:modified xsi:type="dcterms:W3CDTF">2026-05-16T06:11:50+02:00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