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13.3.2017,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autisté se v Karviné učí na interaktivním koberci</w:t>
      </w:r>
    </w:p>
    <w:p>
      <w:pPr/>
      <w:r>
        <w:rPr/>
        <w:t xml:space="preserve">V Mateřské školce Klíček, do které dochází autistické děti, začali nově využívat interaktivní projektor s puzzle kobercem, na kterém se promítají vzdělávací programy,. Projektor využívají učitelky i k promítání na stěnu.</w:t>
      </w:r>
    </w:p>
    <w:p>
      <w:pPr/>
      <w:r>
        <w:rPr/>
        <w:t xml:space="preserve">Monika Žáková, učitelka: “Jedná se o přístroj, který jsme zakoupili za pomocí MSK, jako zřizovatele a z našich prostředků.”</w:t>
      </w:r>
    </w:p>
    <w:p>
      <w:pPr/>
      <w:r>
        <w:rPr/>
        <w:t xml:space="preserve">Koberec nabízí široké spektrum využití, od hravé vzdělávací výuky až zábavné programy.</w:t>
      </w:r>
    </w:p>
    <w:p>
      <w:pPr/>
      <w:r>
        <w:rPr/>
        <w:t xml:space="preserve">Monika Žáková, učitelka: “Pomáhá dětem rozmanitými způsoby poznat svět, poznat to, co by měly znát ještě než vstoupí do základní školy.”</w:t>
      </w:r>
    </w:p>
    <w:p>
      <w:pPr/>
      <w:r>
        <w:rPr/>
        <w:t xml:space="preserve">Díky práci na koberečku  děti rozvíjí svou paměť, pozornost, rychlost i grafomotoriku.</w:t>
      </w:r>
    </w:p>
    <w:p>
      <w:pPr/>
      <w:r>
        <w:rPr/>
        <w:t xml:space="preserve">Monika Žáková, učitelka: “Můžou přiřazovat dvojice, co k sobě patří, můžou poznávat zvuky, v grafomotorice uvolňují rameno, zápěstí ruku celou.”</w:t>
      </w:r>
    </w:p>
    <w:p>
      <w:pPr/>
      <w:r>
        <w:rPr/>
        <w:t xml:space="preserve">anketa, děti: “Já jsem na koberečku poznával zvuky a obrázky.” “Na tom koberečku mě baví kreslení.”</w:t>
      </w:r>
    </w:p>
    <w:p>
      <w:pPr/>
      <w:r>
        <w:rPr/>
        <w:t xml:space="preserve">Součástí projektoru a puzzle koberce jsou i vzdělávací programy a hry, školka je ale může podle potřeby doplnit o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640/mali-autiste-se-v-karvine-uci-na-interaktivnim-kober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2026-07-12T18:22:05+02:00</dcterms:created>
  <dcterms:modified xsi:type="dcterms:W3CDTF">2026-07-12T18:22:05+02:00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