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Technické služby se budou starat o zeleň</w:t>
      </w:r>
    </w:p>
    <w:p>
      <w:pPr/>
      <w:r>
        <w:rPr/>
        <w:t xml:space="preserve">Posledních více než dvacet let se v Havířově o zeleň staraly soukromé firmy. Radnice je ale v posledních letech názoru, že určité činnosti by si město mělo zabezpečit vlastními silami.</w:t>
      </w:r>
    </w:p>
    <w:p>
      <w:pPr/>
      <w:r>
        <w:rPr/>
        <w:t xml:space="preserve">Ludvík Martinek, ředitel Technických služeb Havířov: “Postupně se vracejí veškeré činnosti, které byly v 90. letech z různých důvodů Technickým službám odebrány. Před pěti lety se nám vrátilo veřejné osvětlení do správy, následovala kanalizace a v letošním roce od 1.6. bude polovina městské zeleně spadat pod správu Technických služeb”.</w:t>
      </w:r>
    </w:p>
    <w:p>
      <w:pPr/>
      <w:r>
        <w:rPr/>
        <w:t xml:space="preserve">Začínat se bude ale od úplné nuly. Technickým službám chybí veškerá technika i pracovníci. Do června by se ale mělo vše stihnout zabezpečit.</w:t>
      </w:r>
    </w:p>
    <w:p>
      <w:pPr/>
      <w:r>
        <w:rPr/>
        <w:t xml:space="preserve">Václav Zyder, manažer nových projektů: “Musíme nakoupit potřebnou techniku, což znamená udělat velké výběrové řízení na dodávku techniky v řádu milionů korun. Musíme vybrat vhodné lidi jak do manažerských pozic, tak dělnických. V současné době máme ukončené výběrové řízení na dodávku techniky, která by měla dorazit do konce dubna”.</w:t>
      </w:r>
    </w:p>
    <w:p>
      <w:pPr/>
      <w:r>
        <w:rPr/>
        <w:t xml:space="preserve">Nově v Technických službách najde práci sedmnáct lidí. I z těchto důvodů musela společnost přistavět jedno patro budovy, kde budou mít pracovníci šatny a sociální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08/havirovske-technicke-sluzby-se-budou-star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2026-05-24T07:38:38+02:00</dcterms:created>
  <dcterms:modified xsi:type="dcterms:W3CDTF">2026-05-24T07:38:38+02:00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