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20.3.2017, 22:53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J. Lady v Domě umění v Opavě</w:t>
      </w:r>
    </w:p>
    <w:p>
      <w:pPr/>
      <w:r>
        <w:rPr/>
        <w:t xml:space="preserve">Více jak rok trvala příprava jubilejní výstavy Josefa Lady, jehož díla jsou nyní vystavena ve všech prostorách Domu umění. Obrazy a kresby sem totiž putovaly hned z několika českých galerií.</w:t>
      </w:r>
    </w:p>
    <w:p>
      <w:pPr/>
      <w:r>
        <w:rPr/>
        <w:t xml:space="preserve">„Toto je největší výstava v tomto roce. Je to k výročí 130 let narození a 60 let od úmrtí Josefa Lady.“ říká programový pracovník Martin Sněhota, </w:t>
      </w:r>
    </w:p>
    <w:p>
      <w:pPr/>
      <w:r>
        <w:rPr/>
        <w:t xml:space="preserve">Dílo tohoto malíře, spisovatele a scénografa zná snad opravdu každý. Idylické obrazy vesnického života znají především děti. Mnohé knihy Lada nejen sám ilustroval, ale také napsal.  Jako třeba Kocoura Mikeše či Chytrou kmotru lišku.  Svým typickým výtvarným stylem ztvárnil také Haškovu postavu  vojáka Švejka. Zpočátku své tvorby se ale  Lada soustředil na časopiseckou kresbu.</w:t>
      </w:r>
    </w:p>
    <w:p>
      <w:pPr/>
      <w:r>
        <w:rPr/>
        <w:t xml:space="preserve">„On spoustu časopiseckých kreseb měl jako kritiku společnosti, politiky… přestože jej vnímáme jako pohádkového autora, tak žil v nějaké době a ten kontext doby v těch ilustracích je znát.“ vysvětluje kurátor výstavy Jan Kunze.</w:t>
      </w:r>
    </w:p>
    <w:p>
      <w:pPr/>
      <w:r>
        <w:rPr/>
        <w:t xml:space="preserve">Právě Ladovy kresby z tisku tvoří podstatnou část výstavy. Pochází z první poloviny 20. století a často reagují na politické situace té doby. Typický Ladův výtvarný styl byste v těchto dílech ale marně hledali. Ten vznikl až později, právě  když začal tvořit pro děti.</w:t>
      </w:r>
    </w:p>
    <w:p>
      <w:pPr/>
      <w:r>
        <w:rPr/>
        <w:t xml:space="preserve">“Výstava je jak pro dospělé, tak pro děti. Pro děti jsme ty obrazy zavěšovali o něco níž než obvykle. Velký zájem je o animace.“ říká J. Kunze.</w:t>
      </w:r>
    </w:p>
    <w:p>
      <w:pPr/>
      <w:r>
        <w:rPr/>
        <w:t xml:space="preserve">Během těchto prohlídek se nejmenší návštěvníci dozví hravou formou vše důležité o Josefu Ladovi. Pro dospělé jsou pak určené komentované prohlídky. Výstava je v Obecním domě přístupná  až do 7. května.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7749/vystava-j-lady-v-dome-umeni-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2026-05-23T12:30:41+02:00</dcterms:created>
  <dcterms:modified xsi:type="dcterms:W3CDTF">2026-05-23T12:30:41+02:00</dcterms:modified>
</cp:coreProperties>
</file>

<file path=docProps/custom.xml><?xml version="1.0" encoding="utf-8"?>
<Properties xmlns="http://schemas.openxmlformats.org/officeDocument/2006/custom-properties" xmlns:vt="http://schemas.openxmlformats.org/officeDocument/2006/docPropsVTypes"/>
</file>