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pořádali 2. Grand prix mládeže </w:t>
      </w:r>
    </w:p>
    <w:p>
      <w:pPr/>
      <w:r>
        <w:rPr/>
        <w:t xml:space="preserve">2. ročník GRAND PRIX mládeže se hrál na pět kol, to poslední finálové se konalo na půdě pořadatelského oddílu v Novém Jičíně. Do turnaje si domácí přizvali kuželkáře z Oder, Sedlnic, Lichnova a Bílovce. Hlavní myšlenkou akce je, přitáhnout k tomuto sportu mladou generaci.</w:t>
      </w:r>
    </w:p>
    <w:p>
      <w:pPr/>
      <w:r>
        <w:rPr/>
        <w:t xml:space="preserve">“Myslíme si osobně, my co ty kuželky už dlouho hrajeme, že to vůbec není špatný sport. A ty děti se u toho dokážou odreagovat,” uvedla Iva Volná, předsedkyně kuželkářského oddílu Nový Jičín. </w:t>
      </w:r>
    </w:p>
    <w:p>
      <w:pPr/>
      <w:r>
        <w:rPr/>
        <w:t xml:space="preserve">Turnaj byl určen kuželkářům ve věku od 8 do 15 let, soutěžili ve třech kategoriích. </w:t>
      </w:r>
    </w:p>
    <w:p>
      <w:pPr/>
      <w:r>
        <w:rPr/>
        <w:t xml:space="preserve">anketa: účastníci kuželkářského turnaje </w:t>
      </w:r>
    </w:p>
    <w:p>
      <w:pPr/>
      <w:r>
        <w:rPr/>
        <w:t xml:space="preserve">“Minulý rok jsem skončil druhý a tento rok si myslím, že to bude také druhé místo,” míní jeden z nejmladších novojičínských hráčů. “Myslím, že se mi daří celkem dobře a kdyby bylo štěstí, mohla bych skončit asi třetí,” přidala se spoluhráčka. “V jednom kole jsem skončil druhý a teď budu asi také druhý,” prozradil hráč z Oder. </w:t>
      </w:r>
    </w:p>
    <w:p>
      <w:pPr/>
      <w:r>
        <w:rPr/>
        <w:t xml:space="preserve">Nejúspěšnějším hráčem domácíhoj klubu byl v kategorii 8 až 10 let Vojtěch Gabriel. Ten poslední 5. kolo vyhrál a celkově v turnaji získal 2.místo.</w:t>
      </w:r>
    </w:p>
    <w:p>
      <w:pPr/>
      <w:r>
        <w:rPr/>
        <w:t xml:space="preserve">“Rodiče to hráli a mě to začalo bavit taky,” prozradil úspěšný hráč Vojtěch Gabriel,  hráč kuželkářského oddílu Nový Jičín. </w:t>
      </w:r>
    </w:p>
    <w:p>
      <w:pPr/>
      <w:r>
        <w:rPr/>
        <w:t xml:space="preserve">“Tady u nás v Novém Jičíně probíhají tréninky mládeže ve čtvrtek odpoledne a v neděli dopoledne. Jsou k tomu určeni dva trenéři, kteří přitáhli pár nových nadějí a my jen doufáme, že to takhle bude pokračovat,” sdělila předsedkyně kuželkářského oddílu. </w:t>
      </w:r>
    </w:p>
    <w:p>
      <w:pPr/>
      <w:r>
        <w:rPr/>
        <w:t xml:space="preserve">“Natrénovat musíme chůzi a techniku hodu, tak aby spadlo co nejvíce kuželek. Doporučil bych to všem, ale musí vás to bavit, s donucením to není ono,” přidal se Josef Tatay, hráč kuželkářského oddílu Nový Jičín. </w:t>
      </w:r>
    </w:p>
    <w:p>
      <w:pPr/>
      <w:r>
        <w:rPr/>
        <w:t xml:space="preserve">Na rozdíl od bowlingu jsou v kuželkách pro dětskou hru určeny nejen lehčí koule, ale také průměrově menší. </w:t>
      </w:r>
    </w:p>
    <w:p>
      <w:pPr/>
      <w:r>
        <w:rPr/>
        <w:t xml:space="preserve">“Tady u toho našeho sportu jsou tyto koule pro kategorie 8 až 10 let v průměru 14 centimetrů a nejtěžší koule je v kategorii 13 až 15 let, ta je vlastně tříkilová,” upřesnila Iva Volná. </w:t>
      </w:r>
    </w:p>
    <w:p>
      <w:pPr/>
      <w:r>
        <w:rPr/>
        <w:t xml:space="preserve">Novojičínský kuželkářský oddíl má aktuálně v krajské a okresní soutěži 3 smíšená družstva, </w:t>
      </w:r>
    </w:p>
    <w:p>
      <w:pPr/>
      <w:r>
        <w:rPr/>
        <w:t xml:space="preserve">jejich sezóna právě vrcholí, probíhají poslední kola. V příštím roce oslaví oddíl 35 let existence.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4/kuzelkari-poradali-2-grand-prix-mlade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2026-07-10T03:08:06+02:00</dcterms:created>
  <dcterms:modified xsi:type="dcterms:W3CDTF">2026-07-10T03:08:06+02:00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