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zpívají v Ondrášku už půl století</w:t>
      </w:r>
    </w:p>
    <w:p>
      <w:pPr/>
      <w:r>
        <w:rPr/>
        <w:t xml:space="preserve">Dětský pěvecký sbor oslavil jubileum ve velkém stylu. Ondrášek čítá 3 přípravná oddělení a dva koncertní sbory, na pódiu se tak vystřídalo téměř 300 zpěváků, těch současných i bývalých.</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písně klasických českých autorů Smetany,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Speciálně pro tento koncert se dal také dohromady sbor z bývalých členů Ondrášku a měl v programu významný prostor. </w:t>
      </w:r>
    </w:p>
    <w:p>
      <w:pPr/>
      <w:r>
        <w:rPr/>
        <w:t xml:space="preserve">Josef Zajíček kromě půl století existence sboru slaví také 25 let, co převzal dirigentské žezlo po Václavu Ptáčkovi. Za tu dobu prošlo sborové zpívání výraznými změna. Z vážné umělecké disciplíny se stala živá a příjemná záležitost.  </w:t>
      </w:r>
    </w:p>
    <w:p>
      <w:pPr/>
      <w:r>
        <w:rPr/>
        <w:t xml:space="preserve">V rámi oslav jubilea připravuje Ondrášek velký projekt na květen, přizve si další české sbory a také Janáčkovou filharmonií a Evou Dřízgovou. Společně nastudují mírovou mši Karla Jenkinse.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92/deti-zpivaji-v-ondrasku-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2026-06-02T14:21:15+02:00</dcterms:created>
  <dcterms:modified xsi:type="dcterms:W3CDTF">2026-06-02T14:21:15+02:00</dcterms:modified>
</cp:coreProperties>
</file>

<file path=docProps/custom.xml><?xml version="1.0" encoding="utf-8"?>
<Properties xmlns="http://schemas.openxmlformats.org/officeDocument/2006/custom-properties" xmlns:vt="http://schemas.openxmlformats.org/officeDocument/2006/docPropsVTypes"/>
</file>